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78C" w:rsidRPr="003D078C" w:rsidRDefault="003D078C" w:rsidP="003D078C">
      <w:pPr>
        <w:spacing w:after="0" w:line="240" w:lineRule="auto"/>
        <w:outlineLvl w:val="2"/>
        <w:rPr>
          <w:rFonts w:ascii="Times New Roman" w:eastAsia="Times New Roman" w:hAnsi="Times New Roman" w:cs="Times New Roman"/>
          <w:b/>
          <w:bCs/>
          <w:caps/>
          <w:color w:val="FFFFFF"/>
          <w:sz w:val="27"/>
          <w:szCs w:val="27"/>
          <w:lang w:eastAsia="tr-TR"/>
        </w:rPr>
      </w:pPr>
      <w:r w:rsidRPr="003D078C">
        <w:rPr>
          <w:rFonts w:ascii="Times New Roman" w:eastAsia="Times New Roman" w:hAnsi="Times New Roman" w:cs="Times New Roman"/>
          <w:b/>
          <w:bCs/>
          <w:caps/>
          <w:color w:val="FFFFFF"/>
          <w:sz w:val="27"/>
          <w:szCs w:val="27"/>
          <w:lang w:eastAsia="tr-TR"/>
        </w:rPr>
        <w:t>Duyuru - Öğrenci Duyuruları</w:t>
      </w:r>
    </w:p>
    <w:p w:rsidR="003D078C" w:rsidRPr="003D078C" w:rsidRDefault="003D078C" w:rsidP="003D078C">
      <w:pPr>
        <w:spacing w:after="0" w:line="240" w:lineRule="auto"/>
        <w:outlineLvl w:val="5"/>
        <w:rPr>
          <w:rFonts w:ascii="Times New Roman" w:eastAsia="Times New Roman" w:hAnsi="Times New Roman" w:cs="Times New Roman"/>
          <w:b/>
          <w:bCs/>
          <w:caps/>
          <w:color w:val="FFFFFF"/>
          <w:spacing w:val="15"/>
          <w:sz w:val="23"/>
          <w:szCs w:val="23"/>
          <w:lang w:eastAsia="tr-TR"/>
        </w:rPr>
      </w:pPr>
      <w:r w:rsidRPr="003D078C">
        <w:rPr>
          <w:rFonts w:ascii="Times New Roman" w:eastAsia="Times New Roman" w:hAnsi="Times New Roman" w:cs="Times New Roman"/>
          <w:b/>
          <w:bCs/>
          <w:caps/>
          <w:color w:val="FFFFFF"/>
          <w:spacing w:val="15"/>
          <w:sz w:val="23"/>
          <w:szCs w:val="23"/>
          <w:lang w:eastAsia="tr-TR"/>
        </w:rPr>
        <w:t>22.08.2025 09:27:10</w:t>
      </w:r>
    </w:p>
    <w:p w:rsidR="003D078C" w:rsidRPr="003D078C" w:rsidRDefault="003D078C" w:rsidP="003D078C">
      <w:pPr>
        <w:shd w:val="clear" w:color="auto" w:fill="FFFFFF"/>
        <w:spacing w:after="225" w:line="240" w:lineRule="auto"/>
        <w:outlineLvl w:val="3"/>
        <w:rPr>
          <w:rFonts w:ascii="Times New Roman" w:eastAsia="Times New Roman" w:hAnsi="Times New Roman" w:cs="Times New Roman"/>
          <w:b/>
          <w:bCs/>
          <w:caps/>
          <w:color w:val="1F272B"/>
          <w:sz w:val="33"/>
          <w:szCs w:val="33"/>
          <w:lang w:eastAsia="tr-TR"/>
        </w:rPr>
      </w:pPr>
      <w:r w:rsidRPr="003D078C">
        <w:rPr>
          <w:rFonts w:ascii="Times New Roman" w:eastAsia="Times New Roman" w:hAnsi="Times New Roman" w:cs="Times New Roman"/>
          <w:b/>
          <w:bCs/>
          <w:caps/>
          <w:color w:val="1F272B"/>
          <w:sz w:val="33"/>
          <w:szCs w:val="33"/>
          <w:lang w:eastAsia="tr-TR"/>
        </w:rPr>
        <w:t>Azam</w:t>
      </w:r>
      <w:r w:rsidR="00D06512">
        <w:rPr>
          <w:rFonts w:ascii="Times New Roman" w:eastAsia="Times New Roman" w:hAnsi="Times New Roman" w:cs="Times New Roman"/>
          <w:b/>
          <w:bCs/>
          <w:caps/>
          <w:color w:val="1F272B"/>
          <w:sz w:val="33"/>
          <w:szCs w:val="33"/>
          <w:lang w:eastAsia="tr-TR"/>
        </w:rPr>
        <w:t>i Öğrenim Süresi Sınavları (2025-2026</w:t>
      </w:r>
      <w:r w:rsidRPr="003D078C">
        <w:rPr>
          <w:rFonts w:ascii="Times New Roman" w:eastAsia="Times New Roman" w:hAnsi="Times New Roman" w:cs="Times New Roman"/>
          <w:b/>
          <w:bCs/>
          <w:caps/>
          <w:color w:val="1F272B"/>
          <w:sz w:val="33"/>
          <w:szCs w:val="33"/>
          <w:lang w:eastAsia="tr-TR"/>
        </w:rPr>
        <w:t xml:space="preserve"> Bahar Yarıyılı Sonu)</w:t>
      </w:r>
    </w:p>
    <w:p w:rsidR="000D032C" w:rsidRDefault="003D078C" w:rsidP="000D032C">
      <w:pPr>
        <w:shd w:val="clear" w:color="auto" w:fill="FFFFFF"/>
        <w:spacing w:after="0" w:line="240" w:lineRule="auto"/>
        <w:jc w:val="both"/>
        <w:rPr>
          <w:rFonts w:ascii="Times New Roman" w:eastAsia="Times New Roman" w:hAnsi="Times New Roman" w:cs="Times New Roman"/>
          <w:color w:val="212529"/>
          <w:sz w:val="30"/>
          <w:szCs w:val="30"/>
          <w:bdr w:val="none" w:sz="0" w:space="0" w:color="auto" w:frame="1"/>
          <w:lang w:eastAsia="tr-TR"/>
        </w:rPr>
      </w:pPr>
      <w:r w:rsidRPr="003D078C">
        <w:rPr>
          <w:rFonts w:ascii="Times New Roman" w:eastAsia="Times New Roman" w:hAnsi="Times New Roman" w:cs="Times New Roman"/>
          <w:b/>
          <w:bCs/>
          <w:color w:val="C0392B"/>
          <w:sz w:val="30"/>
          <w:szCs w:val="30"/>
          <w:bdr w:val="none" w:sz="0" w:space="0" w:color="auto" w:frame="1"/>
          <w:lang w:eastAsia="tr-TR"/>
        </w:rPr>
        <w:t>Başvuru:</w:t>
      </w:r>
      <w:r w:rsidRPr="003D078C">
        <w:rPr>
          <w:rFonts w:ascii="Times New Roman" w:eastAsia="Times New Roman" w:hAnsi="Times New Roman" w:cs="Times New Roman"/>
          <w:sz w:val="24"/>
          <w:szCs w:val="24"/>
          <w:lang w:eastAsia="tr-TR"/>
        </w:rPr>
        <w:br/>
      </w:r>
      <w:r w:rsidR="000D032C" w:rsidRPr="000D032C">
        <w:rPr>
          <w:rFonts w:ascii="Times New Roman" w:eastAsia="Times New Roman" w:hAnsi="Times New Roman" w:cs="Times New Roman"/>
          <w:color w:val="212529"/>
          <w:sz w:val="30"/>
          <w:szCs w:val="30"/>
          <w:bdr w:val="none" w:sz="0" w:space="0" w:color="auto" w:frame="1"/>
          <w:lang w:eastAsia="tr-TR"/>
        </w:rPr>
        <w:t>Üniversite</w:t>
      </w:r>
      <w:r w:rsidR="00994617">
        <w:rPr>
          <w:rFonts w:ascii="Times New Roman" w:eastAsia="Times New Roman" w:hAnsi="Times New Roman" w:cs="Times New Roman"/>
          <w:color w:val="212529"/>
          <w:sz w:val="30"/>
          <w:szCs w:val="30"/>
          <w:bdr w:val="none" w:sz="0" w:space="0" w:color="auto" w:frame="1"/>
          <w:lang w:eastAsia="tr-TR"/>
        </w:rPr>
        <w:t xml:space="preserve">miz Ön Lisans ve Lisans Eğitim </w:t>
      </w:r>
      <w:r w:rsidR="000D032C" w:rsidRPr="000D032C">
        <w:rPr>
          <w:rFonts w:ascii="Times New Roman" w:eastAsia="Times New Roman" w:hAnsi="Times New Roman" w:cs="Times New Roman"/>
          <w:color w:val="212529"/>
          <w:sz w:val="30"/>
          <w:szCs w:val="30"/>
          <w:bdr w:val="none" w:sz="0" w:space="0" w:color="auto" w:frame="1"/>
          <w:lang w:eastAsia="tr-TR"/>
        </w:rPr>
        <w:t>Öğretim Yönetmeliği'nin</w:t>
      </w:r>
      <w:r w:rsidR="000D032C">
        <w:rPr>
          <w:rFonts w:ascii="Times New Roman" w:eastAsia="Times New Roman" w:hAnsi="Times New Roman" w:cs="Times New Roman"/>
          <w:color w:val="212529"/>
          <w:sz w:val="30"/>
          <w:szCs w:val="30"/>
          <w:bdr w:val="none" w:sz="0" w:space="0" w:color="auto" w:frame="1"/>
          <w:lang w:eastAsia="tr-TR"/>
        </w:rPr>
        <w:t xml:space="preserve"> 15. maddesi gereğince 2025</w:t>
      </w:r>
      <w:r w:rsidR="00EB4286">
        <w:rPr>
          <w:rFonts w:ascii="Times New Roman" w:eastAsia="Times New Roman" w:hAnsi="Times New Roman" w:cs="Times New Roman"/>
          <w:color w:val="212529"/>
          <w:sz w:val="30"/>
          <w:szCs w:val="30"/>
          <w:bdr w:val="none" w:sz="0" w:space="0" w:color="auto" w:frame="1"/>
          <w:lang w:eastAsia="tr-TR"/>
        </w:rPr>
        <w:t>-</w:t>
      </w:r>
      <w:r w:rsidR="000D032C">
        <w:rPr>
          <w:rFonts w:ascii="Times New Roman" w:eastAsia="Times New Roman" w:hAnsi="Times New Roman" w:cs="Times New Roman"/>
          <w:color w:val="212529"/>
          <w:sz w:val="30"/>
          <w:szCs w:val="30"/>
          <w:bdr w:val="none" w:sz="0" w:space="0" w:color="auto" w:frame="1"/>
          <w:lang w:eastAsia="tr-TR"/>
        </w:rPr>
        <w:t>2026</w:t>
      </w:r>
      <w:bookmarkStart w:id="0" w:name="_GoBack"/>
      <w:bookmarkEnd w:id="0"/>
      <w:r w:rsidR="000D032C">
        <w:rPr>
          <w:rFonts w:ascii="Times New Roman" w:eastAsia="Times New Roman" w:hAnsi="Times New Roman" w:cs="Times New Roman"/>
          <w:color w:val="212529"/>
          <w:sz w:val="30"/>
          <w:szCs w:val="30"/>
          <w:bdr w:val="none" w:sz="0" w:space="0" w:color="auto" w:frame="1"/>
          <w:lang w:eastAsia="tr-TR"/>
        </w:rPr>
        <w:t xml:space="preserve"> </w:t>
      </w:r>
      <w:r w:rsidR="000D032C" w:rsidRPr="000D032C">
        <w:rPr>
          <w:rFonts w:ascii="Times New Roman" w:eastAsia="Times New Roman" w:hAnsi="Times New Roman" w:cs="Times New Roman"/>
          <w:color w:val="212529"/>
          <w:sz w:val="30"/>
          <w:szCs w:val="30"/>
          <w:bdr w:val="none" w:sz="0" w:space="0" w:color="auto" w:frame="1"/>
          <w:lang w:eastAsia="tr-TR"/>
        </w:rPr>
        <w:t>Eğitim-Öğretim Yılı Bahar yarıyılı sonunda azami öğrenim süresini dolduran öğrencilerin Fakültemizde Yaz Öğretimi sonrası Azami Süre Sonu 1. Ek Sınavları 21 Eylül 2026 - 25 Eylül 2026 (5 işgünü)  tarihleri arasında; Az</w:t>
      </w:r>
      <w:r w:rsidR="003731BB">
        <w:rPr>
          <w:rFonts w:ascii="Times New Roman" w:eastAsia="Times New Roman" w:hAnsi="Times New Roman" w:cs="Times New Roman"/>
          <w:color w:val="212529"/>
          <w:sz w:val="30"/>
          <w:szCs w:val="30"/>
          <w:bdr w:val="none" w:sz="0" w:space="0" w:color="auto" w:frame="1"/>
          <w:lang w:eastAsia="tr-TR"/>
        </w:rPr>
        <w:t xml:space="preserve">ami Süre Sonu II. Ek Sınavları 28 Eylül </w:t>
      </w:r>
      <w:r w:rsidR="000D032C" w:rsidRPr="000D032C">
        <w:rPr>
          <w:rFonts w:ascii="Times New Roman" w:eastAsia="Times New Roman" w:hAnsi="Times New Roman" w:cs="Times New Roman"/>
          <w:color w:val="212529"/>
          <w:sz w:val="30"/>
          <w:szCs w:val="30"/>
          <w:bdr w:val="none" w:sz="0" w:space="0" w:color="auto" w:frame="1"/>
          <w:lang w:eastAsia="tr-TR"/>
        </w:rPr>
        <w:t xml:space="preserve">2026 - 02 Ekim 2026 (5 işgünü) tarihleri </w:t>
      </w:r>
      <w:r w:rsidR="00985A8A">
        <w:rPr>
          <w:rFonts w:ascii="Times New Roman" w:eastAsia="Times New Roman" w:hAnsi="Times New Roman" w:cs="Times New Roman"/>
          <w:color w:val="212529"/>
          <w:sz w:val="30"/>
          <w:szCs w:val="30"/>
          <w:bdr w:val="none" w:sz="0" w:space="0" w:color="auto" w:frame="1"/>
          <w:lang w:eastAsia="tr-TR"/>
        </w:rPr>
        <w:t xml:space="preserve">arasında yüz yüze yapılacaktır. </w:t>
      </w:r>
      <w:r w:rsidR="000D032C" w:rsidRPr="000D032C">
        <w:rPr>
          <w:rFonts w:ascii="Times New Roman" w:eastAsia="Times New Roman" w:hAnsi="Times New Roman" w:cs="Times New Roman"/>
          <w:color w:val="212529"/>
          <w:sz w:val="30"/>
          <w:szCs w:val="30"/>
          <w:bdr w:val="none" w:sz="0" w:space="0" w:color="auto" w:frame="1"/>
          <w:lang w:eastAsia="tr-TR"/>
        </w:rPr>
        <w:t>Bu sınavlara girmek isteyen öğrencilerin girmek istedikleri dersleri belirten dilekçeleri ile birlikte 16 Eylül 2026 tarihine kadar ilgili Bölüm Başkanlıklarına başvuru yapmaları gerekmektedir.</w:t>
      </w:r>
      <w:r w:rsidR="000D032C">
        <w:rPr>
          <w:rFonts w:ascii="Times New Roman" w:eastAsia="Times New Roman" w:hAnsi="Times New Roman" w:cs="Times New Roman"/>
          <w:color w:val="212529"/>
          <w:sz w:val="30"/>
          <w:szCs w:val="30"/>
          <w:bdr w:val="none" w:sz="0" w:space="0" w:color="auto" w:frame="1"/>
          <w:lang w:eastAsia="tr-TR"/>
        </w:rPr>
        <w:t xml:space="preserve"> </w:t>
      </w:r>
    </w:p>
    <w:p w:rsidR="003D078C" w:rsidRPr="003D078C" w:rsidRDefault="000D032C" w:rsidP="000D032C">
      <w:pPr>
        <w:shd w:val="clear" w:color="auto" w:fill="FFFFFF"/>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30"/>
          <w:szCs w:val="30"/>
          <w:bdr w:val="none" w:sz="0" w:space="0" w:color="auto" w:frame="1"/>
          <w:lang w:eastAsia="tr-TR"/>
        </w:rPr>
        <w:t xml:space="preserve">Form </w:t>
      </w:r>
      <w:r w:rsidR="003D078C" w:rsidRPr="003D078C">
        <w:rPr>
          <w:rFonts w:ascii="Times New Roman" w:eastAsia="Times New Roman" w:hAnsi="Times New Roman" w:cs="Times New Roman"/>
          <w:sz w:val="30"/>
          <w:szCs w:val="30"/>
          <w:bdr w:val="none" w:sz="0" w:space="0" w:color="auto" w:frame="1"/>
          <w:lang w:eastAsia="tr-TR"/>
        </w:rPr>
        <w:t>için </w:t>
      </w:r>
      <w:hyperlink r:id="rId5" w:tgtFrame="_blank" w:history="1">
        <w:r w:rsidR="003D078C" w:rsidRPr="003D078C">
          <w:rPr>
            <w:rFonts w:ascii="Times New Roman" w:eastAsia="Times New Roman" w:hAnsi="Times New Roman" w:cs="Times New Roman"/>
            <w:b/>
            <w:bCs/>
            <w:color w:val="0088AC"/>
            <w:sz w:val="30"/>
            <w:szCs w:val="30"/>
            <w:u w:val="single"/>
            <w:bdr w:val="none" w:sz="0" w:space="0" w:color="auto" w:frame="1"/>
            <w:lang w:eastAsia="tr-TR"/>
          </w:rPr>
          <w:t>TIKLAYINIZ.</w:t>
        </w:r>
      </w:hyperlink>
      <w:r w:rsidR="003D078C" w:rsidRPr="003D078C">
        <w:rPr>
          <w:rFonts w:ascii="Times New Roman" w:eastAsia="Times New Roman" w:hAnsi="Times New Roman" w:cs="Times New Roman"/>
          <w:sz w:val="30"/>
          <w:szCs w:val="30"/>
          <w:bdr w:val="none" w:sz="0" w:space="0" w:color="auto" w:frame="1"/>
          <w:lang w:eastAsia="tr-TR"/>
        </w:rPr>
        <w:br/>
      </w:r>
      <w:r w:rsidR="003D078C" w:rsidRPr="003D078C">
        <w:rPr>
          <w:rFonts w:ascii="Times New Roman" w:eastAsia="Times New Roman" w:hAnsi="Times New Roman" w:cs="Times New Roman"/>
          <w:sz w:val="30"/>
          <w:szCs w:val="30"/>
          <w:bdr w:val="none" w:sz="0" w:space="0" w:color="auto" w:frame="1"/>
          <w:lang w:eastAsia="tr-TR"/>
        </w:rPr>
        <w:br/>
        <w:t>Azami süre sonu sınav hakkı hiçbir şekilde devredilemez, ertelenemez, mazeret sınav hakkı verilemez. Bu sınavlara girmeyen öğrencilerin azami süreleri dolduğu için başvuru yapıp yapmadıklarına bakılmaksızın azami süre sonu sınav haklarını </w:t>
      </w:r>
      <w:r w:rsidR="003D078C" w:rsidRPr="003D078C">
        <w:rPr>
          <w:rFonts w:ascii="Times New Roman" w:eastAsia="Times New Roman" w:hAnsi="Times New Roman" w:cs="Times New Roman"/>
          <w:b/>
          <w:bCs/>
          <w:i/>
          <w:iCs/>
          <w:sz w:val="30"/>
          <w:szCs w:val="30"/>
          <w:bdr w:val="none" w:sz="0" w:space="0" w:color="auto" w:frame="1"/>
          <w:lang w:eastAsia="tr-TR"/>
        </w:rPr>
        <w:t>kullanmış sayılırlar </w:t>
      </w:r>
      <w:r w:rsidR="003D078C" w:rsidRPr="003D078C">
        <w:rPr>
          <w:rFonts w:ascii="Times New Roman" w:eastAsia="Times New Roman" w:hAnsi="Times New Roman" w:cs="Times New Roman"/>
          <w:sz w:val="30"/>
          <w:szCs w:val="30"/>
          <w:bdr w:val="none" w:sz="0" w:space="0" w:color="auto" w:frame="1"/>
          <w:lang w:eastAsia="tr-TR"/>
        </w:rPr>
        <w:t xml:space="preserve"> ve sınavlardan sonra işlemleri aşağıda belirtilen kurallar </w:t>
      </w:r>
      <w:proofErr w:type="gramStart"/>
      <w:r w:rsidR="003D078C" w:rsidRPr="003D078C">
        <w:rPr>
          <w:rFonts w:ascii="Times New Roman" w:eastAsia="Times New Roman" w:hAnsi="Times New Roman" w:cs="Times New Roman"/>
          <w:sz w:val="30"/>
          <w:szCs w:val="30"/>
          <w:bdr w:val="none" w:sz="0" w:space="0" w:color="auto" w:frame="1"/>
          <w:lang w:eastAsia="tr-TR"/>
        </w:rPr>
        <w:t>dahilinde</w:t>
      </w:r>
      <w:proofErr w:type="gramEnd"/>
      <w:r w:rsidR="003D078C" w:rsidRPr="003D078C">
        <w:rPr>
          <w:rFonts w:ascii="Times New Roman" w:eastAsia="Times New Roman" w:hAnsi="Times New Roman" w:cs="Times New Roman"/>
          <w:sz w:val="30"/>
          <w:szCs w:val="30"/>
          <w:bdr w:val="none" w:sz="0" w:space="0" w:color="auto" w:frame="1"/>
          <w:lang w:eastAsia="tr-TR"/>
        </w:rPr>
        <w:t xml:space="preserve"> değerlendirilerek yapılır.</w:t>
      </w:r>
      <w:r w:rsidR="003D078C" w:rsidRPr="003D078C">
        <w:rPr>
          <w:rFonts w:ascii="Times New Roman" w:eastAsia="Times New Roman" w:hAnsi="Times New Roman" w:cs="Times New Roman"/>
          <w:sz w:val="30"/>
          <w:szCs w:val="30"/>
          <w:bdr w:val="none" w:sz="0" w:space="0" w:color="auto" w:frame="1"/>
          <w:lang w:eastAsia="tr-TR"/>
        </w:rPr>
        <w:br/>
      </w:r>
      <w:r w:rsidR="003D078C" w:rsidRPr="003D078C">
        <w:rPr>
          <w:rFonts w:ascii="Times New Roman" w:eastAsia="Times New Roman" w:hAnsi="Times New Roman" w:cs="Times New Roman"/>
          <w:sz w:val="30"/>
          <w:szCs w:val="30"/>
          <w:bdr w:val="none" w:sz="0" w:space="0" w:color="auto" w:frame="1"/>
          <w:lang w:eastAsia="tr-TR"/>
        </w:rPr>
        <w:br/>
      </w:r>
      <w:proofErr w:type="gramStart"/>
      <w:r w:rsidR="003D078C" w:rsidRPr="003D078C">
        <w:rPr>
          <w:rFonts w:ascii="Times New Roman" w:eastAsia="Times New Roman" w:hAnsi="Times New Roman" w:cs="Times New Roman"/>
          <w:b/>
          <w:bCs/>
          <w:sz w:val="30"/>
          <w:szCs w:val="30"/>
          <w:bdr w:val="none" w:sz="0" w:space="0" w:color="auto" w:frame="1"/>
          <w:lang w:eastAsia="tr-TR"/>
        </w:rPr>
        <w:t>2547 sayılı Kanun'un 44. maddesi uyarınca (</w:t>
      </w:r>
      <w:r w:rsidR="003D078C" w:rsidRPr="003D078C">
        <w:rPr>
          <w:rFonts w:ascii="Times New Roman" w:eastAsia="Times New Roman" w:hAnsi="Times New Roman" w:cs="Times New Roman"/>
          <w:b/>
          <w:bCs/>
          <w:i/>
          <w:iCs/>
          <w:sz w:val="30"/>
          <w:szCs w:val="30"/>
          <w:bdr w:val="none" w:sz="0" w:space="0" w:color="auto" w:frame="1"/>
          <w:lang w:eastAsia="tr-TR"/>
        </w:rPr>
        <w:t xml:space="preserve">Değişik: 19/11/2014-6569/28 </w:t>
      </w:r>
      <w:proofErr w:type="spellStart"/>
      <w:r w:rsidR="003D078C" w:rsidRPr="003D078C">
        <w:rPr>
          <w:rFonts w:ascii="Times New Roman" w:eastAsia="Times New Roman" w:hAnsi="Times New Roman" w:cs="Times New Roman"/>
          <w:b/>
          <w:bCs/>
          <w:i/>
          <w:iCs/>
          <w:sz w:val="30"/>
          <w:szCs w:val="30"/>
          <w:bdr w:val="none" w:sz="0" w:space="0" w:color="auto" w:frame="1"/>
          <w:lang w:eastAsia="tr-TR"/>
        </w:rPr>
        <w:t>md.</w:t>
      </w:r>
      <w:proofErr w:type="spellEnd"/>
      <w:r w:rsidR="003D078C" w:rsidRPr="003D078C">
        <w:rPr>
          <w:rFonts w:ascii="Times New Roman" w:eastAsia="Times New Roman" w:hAnsi="Times New Roman" w:cs="Times New Roman"/>
          <w:b/>
          <w:bCs/>
          <w:sz w:val="30"/>
          <w:szCs w:val="30"/>
          <w:bdr w:val="none" w:sz="0" w:space="0" w:color="auto" w:frame="1"/>
          <w:lang w:eastAsia="tr-TR"/>
        </w:rPr>
        <w:t>);</w:t>
      </w:r>
      <w:r w:rsidR="003D078C" w:rsidRPr="003D078C">
        <w:rPr>
          <w:rFonts w:ascii="Times New Roman" w:eastAsia="Times New Roman" w:hAnsi="Times New Roman" w:cs="Times New Roman"/>
          <w:sz w:val="30"/>
          <w:szCs w:val="30"/>
          <w:bdr w:val="none" w:sz="0" w:space="0" w:color="auto" w:frame="1"/>
          <w:lang w:eastAsia="tr-TR"/>
        </w:rPr>
        <w:t> bir yıl süreli yabancı dil hazırlık sınıfı hariç, kayıt olduğu programa ilişkin derslerin verildiği dönemden başlamak üzere, her dönem için kayıt yaptırıp yaptırmadığına bakılmaksızın; </w:t>
      </w:r>
      <w:r w:rsidR="003D078C" w:rsidRPr="003D078C">
        <w:rPr>
          <w:rFonts w:ascii="Times New Roman" w:eastAsia="Times New Roman" w:hAnsi="Times New Roman" w:cs="Times New Roman"/>
          <w:b/>
          <w:bCs/>
          <w:color w:val="C0392B"/>
          <w:sz w:val="30"/>
          <w:szCs w:val="30"/>
          <w:bdr w:val="none" w:sz="0" w:space="0" w:color="auto" w:frame="1"/>
          <w:lang w:eastAsia="tr-TR"/>
        </w:rPr>
        <w:t xml:space="preserve">öğrenim süresi iki yıl olan </w:t>
      </w:r>
      <w:proofErr w:type="spellStart"/>
      <w:r w:rsidR="003D078C" w:rsidRPr="003D078C">
        <w:rPr>
          <w:rFonts w:ascii="Times New Roman" w:eastAsia="Times New Roman" w:hAnsi="Times New Roman" w:cs="Times New Roman"/>
          <w:b/>
          <w:bCs/>
          <w:color w:val="C0392B"/>
          <w:sz w:val="30"/>
          <w:szCs w:val="30"/>
          <w:bdr w:val="none" w:sz="0" w:space="0" w:color="auto" w:frame="1"/>
          <w:lang w:eastAsia="tr-TR"/>
        </w:rPr>
        <w:t>önlisans</w:t>
      </w:r>
      <w:proofErr w:type="spellEnd"/>
      <w:r w:rsidR="003D078C" w:rsidRPr="003D078C">
        <w:rPr>
          <w:rFonts w:ascii="Times New Roman" w:eastAsia="Times New Roman" w:hAnsi="Times New Roman" w:cs="Times New Roman"/>
          <w:b/>
          <w:bCs/>
          <w:color w:val="C0392B"/>
          <w:sz w:val="30"/>
          <w:szCs w:val="30"/>
          <w:bdr w:val="none" w:sz="0" w:space="0" w:color="auto" w:frame="1"/>
          <w:lang w:eastAsia="tr-TR"/>
        </w:rPr>
        <w:t xml:space="preserve"> programlarını azami dört yıl, öğrenim süresi dört yıl olan lisans programlarını azami yedi yıl, öğrenim süresi beş yıl olan lisans programlarını azami sekiz yıl, öğrenim süresi altı yıl olan lisans programlarını azami dokuz yıl</w:t>
      </w:r>
      <w:r w:rsidR="003D078C" w:rsidRPr="003D078C">
        <w:rPr>
          <w:rFonts w:ascii="Times New Roman" w:eastAsia="Times New Roman" w:hAnsi="Times New Roman" w:cs="Times New Roman"/>
          <w:sz w:val="30"/>
          <w:szCs w:val="30"/>
          <w:bdr w:val="none" w:sz="0" w:space="0" w:color="auto" w:frame="1"/>
          <w:lang w:eastAsia="tr-TR"/>
        </w:rPr>
        <w:t> içinde tamamlamak zorundadırlar.</w:t>
      </w:r>
      <w:proofErr w:type="gramEnd"/>
      <w:r w:rsidR="003D078C" w:rsidRPr="003D078C">
        <w:rPr>
          <w:rFonts w:ascii="Times New Roman" w:eastAsia="Times New Roman" w:hAnsi="Times New Roman" w:cs="Times New Roman"/>
          <w:sz w:val="30"/>
          <w:szCs w:val="30"/>
          <w:bdr w:val="none" w:sz="0" w:space="0" w:color="auto" w:frame="1"/>
          <w:lang w:eastAsia="tr-TR"/>
        </w:rPr>
        <w:br/>
      </w:r>
      <w:r w:rsidR="003D078C" w:rsidRPr="003D078C">
        <w:rPr>
          <w:rFonts w:ascii="Times New Roman" w:eastAsia="Times New Roman" w:hAnsi="Times New Roman" w:cs="Times New Roman"/>
          <w:sz w:val="30"/>
          <w:szCs w:val="30"/>
          <w:bdr w:val="none" w:sz="0" w:space="0" w:color="auto" w:frame="1"/>
          <w:lang w:eastAsia="tr-TR"/>
        </w:rPr>
        <w:br/>
        <w:t>Buna göre;</w:t>
      </w:r>
    </w:p>
    <w:p w:rsidR="003D078C" w:rsidRPr="003D078C" w:rsidRDefault="003D078C" w:rsidP="003D078C">
      <w:pPr>
        <w:numPr>
          <w:ilvl w:val="0"/>
          <w:numId w:val="1"/>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sz w:val="30"/>
          <w:szCs w:val="30"/>
          <w:bdr w:val="none" w:sz="0" w:space="0" w:color="auto" w:frame="1"/>
          <w:lang w:eastAsia="tr-TR"/>
        </w:rPr>
        <w:t>- </w:t>
      </w:r>
      <w:r w:rsidRPr="003D078C">
        <w:rPr>
          <w:rFonts w:ascii="Times New Roman" w:eastAsia="Times New Roman" w:hAnsi="Times New Roman" w:cs="Times New Roman"/>
          <w:sz w:val="30"/>
          <w:szCs w:val="30"/>
          <w:bdr w:val="none" w:sz="0" w:space="0" w:color="auto" w:frame="1"/>
          <w:lang w:eastAsia="tr-TR"/>
        </w:rPr>
        <w:t>Kayıt donduran öğrencilerin izinli oldukları süreler azami öğrenim süresinden düşülerek hesaplanır,</w:t>
      </w:r>
    </w:p>
    <w:p w:rsidR="003D078C" w:rsidRPr="003D078C" w:rsidRDefault="003D078C" w:rsidP="003D078C">
      <w:pPr>
        <w:numPr>
          <w:ilvl w:val="0"/>
          <w:numId w:val="1"/>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Hazırlık sınıfında geçirilen süre azami öğrenim süresinden düşülerek hesaplanır,</w:t>
      </w:r>
    </w:p>
    <w:p w:rsidR="003D078C" w:rsidRPr="003D078C" w:rsidRDefault="003D078C" w:rsidP="003D078C">
      <w:pPr>
        <w:numPr>
          <w:ilvl w:val="0"/>
          <w:numId w:val="1"/>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w:t>
      </w:r>
      <w:proofErr w:type="spellStart"/>
      <w:r w:rsidRPr="003D078C">
        <w:rPr>
          <w:rFonts w:ascii="Times New Roman" w:eastAsia="Times New Roman" w:hAnsi="Times New Roman" w:cs="Times New Roman"/>
          <w:b/>
          <w:bCs/>
          <w:i/>
          <w:iCs/>
          <w:sz w:val="30"/>
          <w:szCs w:val="30"/>
          <w:bdr w:val="none" w:sz="0" w:space="0" w:color="auto" w:frame="1"/>
          <w:lang w:eastAsia="tr-TR"/>
        </w:rPr>
        <w:t>Önlisans</w:t>
      </w:r>
      <w:proofErr w:type="spellEnd"/>
      <w:r w:rsidRPr="003D078C">
        <w:rPr>
          <w:rFonts w:ascii="Times New Roman" w:eastAsia="Times New Roman" w:hAnsi="Times New Roman" w:cs="Times New Roman"/>
          <w:b/>
          <w:bCs/>
          <w:i/>
          <w:iCs/>
          <w:sz w:val="30"/>
          <w:szCs w:val="30"/>
          <w:bdr w:val="none" w:sz="0" w:space="0" w:color="auto" w:frame="1"/>
          <w:lang w:eastAsia="tr-TR"/>
        </w:rPr>
        <w:t xml:space="preserve"> Öğrencileri:</w:t>
      </w:r>
      <w:r w:rsidRPr="003D078C">
        <w:rPr>
          <w:rFonts w:ascii="Times New Roman" w:eastAsia="Times New Roman" w:hAnsi="Times New Roman" w:cs="Times New Roman"/>
          <w:sz w:val="30"/>
          <w:szCs w:val="30"/>
          <w:bdr w:val="none" w:sz="0" w:space="0" w:color="auto" w:frame="1"/>
          <w:lang w:eastAsia="tr-TR"/>
        </w:rPr>
        <w:t> 2021-2022 Eğitim-Öğretim Yılında birinci sınıf olan öğrenciler azami öğrenim süresini doldurmuş öğrencilerdir.</w:t>
      </w:r>
    </w:p>
    <w:p w:rsidR="003D078C" w:rsidRPr="003D078C" w:rsidRDefault="003D078C" w:rsidP="003D078C">
      <w:pPr>
        <w:numPr>
          <w:ilvl w:val="0"/>
          <w:numId w:val="1"/>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lastRenderedPageBreak/>
        <w:t>-</w:t>
      </w:r>
      <w:r w:rsidRPr="003D078C">
        <w:rPr>
          <w:rFonts w:ascii="Times New Roman" w:eastAsia="Times New Roman" w:hAnsi="Times New Roman" w:cs="Times New Roman"/>
          <w:b/>
          <w:bCs/>
          <w:i/>
          <w:iCs/>
          <w:sz w:val="30"/>
          <w:szCs w:val="30"/>
          <w:bdr w:val="none" w:sz="0" w:space="0" w:color="auto" w:frame="1"/>
          <w:lang w:eastAsia="tr-TR"/>
        </w:rPr>
        <w:t> Lisans Öğrencileri (Program süresi 4 yıl olanlar): </w:t>
      </w:r>
      <w:r w:rsidR="00D06512">
        <w:rPr>
          <w:rFonts w:ascii="Times New Roman" w:eastAsia="Times New Roman" w:hAnsi="Times New Roman" w:cs="Times New Roman"/>
          <w:sz w:val="30"/>
          <w:szCs w:val="30"/>
          <w:bdr w:val="none" w:sz="0" w:space="0" w:color="auto" w:frame="1"/>
          <w:lang w:eastAsia="tr-TR"/>
        </w:rPr>
        <w:t>2019-2020</w:t>
      </w:r>
      <w:r w:rsidRPr="003D078C">
        <w:rPr>
          <w:rFonts w:ascii="Times New Roman" w:eastAsia="Times New Roman" w:hAnsi="Times New Roman" w:cs="Times New Roman"/>
          <w:sz w:val="30"/>
          <w:szCs w:val="30"/>
          <w:bdr w:val="none" w:sz="0" w:space="0" w:color="auto" w:frame="1"/>
          <w:lang w:eastAsia="tr-TR"/>
        </w:rPr>
        <w:t> Eğitim-Öğretim Yılında birinci sınıf olan öğrenciler azami öğrenim süresini doldurmuş öğrencilerdir.</w:t>
      </w:r>
    </w:p>
    <w:p w:rsidR="003D078C" w:rsidRPr="003D078C" w:rsidRDefault="003D078C" w:rsidP="003D078C">
      <w:pPr>
        <w:numPr>
          <w:ilvl w:val="0"/>
          <w:numId w:val="1"/>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w:t>
      </w:r>
      <w:r w:rsidRPr="003D078C">
        <w:rPr>
          <w:rFonts w:ascii="Times New Roman" w:eastAsia="Times New Roman" w:hAnsi="Times New Roman" w:cs="Times New Roman"/>
          <w:b/>
          <w:bCs/>
          <w:i/>
          <w:iCs/>
          <w:sz w:val="30"/>
          <w:szCs w:val="30"/>
          <w:bdr w:val="none" w:sz="0" w:space="0" w:color="auto" w:frame="1"/>
          <w:lang w:eastAsia="tr-TR"/>
        </w:rPr>
        <w:t> Lisans Öğrencileri (Program süresi 5 yıl olanlar): </w:t>
      </w:r>
      <w:r w:rsidR="00D06512">
        <w:rPr>
          <w:rFonts w:ascii="Times New Roman" w:eastAsia="Times New Roman" w:hAnsi="Times New Roman" w:cs="Times New Roman"/>
          <w:sz w:val="30"/>
          <w:szCs w:val="30"/>
          <w:bdr w:val="none" w:sz="0" w:space="0" w:color="auto" w:frame="1"/>
          <w:lang w:eastAsia="tr-TR"/>
        </w:rPr>
        <w:t>2018-2019</w:t>
      </w:r>
      <w:r w:rsidRPr="003D078C">
        <w:rPr>
          <w:rFonts w:ascii="Times New Roman" w:eastAsia="Times New Roman" w:hAnsi="Times New Roman" w:cs="Times New Roman"/>
          <w:sz w:val="30"/>
          <w:szCs w:val="30"/>
          <w:bdr w:val="none" w:sz="0" w:space="0" w:color="auto" w:frame="1"/>
          <w:lang w:eastAsia="tr-TR"/>
        </w:rPr>
        <w:t> Eğitim-Öğretim Yılında birinci sınıf olan öğrenciler azami öğrenim süresini doldurmuş öğrencilerdir.</w:t>
      </w:r>
    </w:p>
    <w:p w:rsidR="003D078C" w:rsidRPr="003D078C" w:rsidRDefault="003D078C" w:rsidP="003D078C">
      <w:pPr>
        <w:numPr>
          <w:ilvl w:val="0"/>
          <w:numId w:val="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Tıp Fakültesi öğrencileri azami sürelerle ilgili uygulamaları Tıp Fakültesi Dekanlığının web sayfasından yapacaklardır.</w:t>
      </w:r>
    </w:p>
    <w:p w:rsidR="003D078C" w:rsidRPr="003D078C" w:rsidRDefault="003D078C" w:rsidP="003D078C">
      <w:pPr>
        <w:numPr>
          <w:ilvl w:val="0"/>
          <w:numId w:val="3"/>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- 667 sayılı KHK ile kapatılan Vakıf Üniversitelerinden Özel Öğrenci olarak Üniversitemize yerleştirilen öğrenciler de azami süre bakımından yukarıda belirtilen kurallara tabidirler.</w:t>
      </w:r>
    </w:p>
    <w:p w:rsidR="003D078C" w:rsidRPr="003D078C" w:rsidRDefault="003D078C" w:rsidP="003D078C">
      <w:pPr>
        <w:numPr>
          <w:ilvl w:val="0"/>
          <w:numId w:val="3"/>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- 667 sayılı KHK ile kapatılan Vakıf Üniversitelerinden ÖSYM tarafından Üniversitemize yerleştirilen öğrenciler de azami süre bakımından yukarıda belirtilen kurallara tabidirler.</w:t>
      </w:r>
    </w:p>
    <w:p w:rsidR="003D078C" w:rsidRPr="003D078C" w:rsidRDefault="003D078C" w:rsidP="003D078C">
      <w:pPr>
        <w:shd w:val="clear" w:color="auto" w:fill="FFFFFF"/>
        <w:spacing w:after="0" w:line="240" w:lineRule="auto"/>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24"/>
          <w:szCs w:val="24"/>
          <w:lang w:eastAsia="tr-TR"/>
        </w:rPr>
        <w:br/>
      </w:r>
      <w:r w:rsidRPr="003D078C">
        <w:rPr>
          <w:rFonts w:ascii="Times New Roman" w:eastAsia="Times New Roman" w:hAnsi="Times New Roman" w:cs="Times New Roman"/>
          <w:b/>
          <w:bCs/>
          <w:i/>
          <w:iCs/>
          <w:color w:val="C0392B"/>
          <w:sz w:val="30"/>
          <w:szCs w:val="30"/>
          <w:bdr w:val="none" w:sz="0" w:space="0" w:color="auto" w:frame="1"/>
          <w:lang w:eastAsia="tr-TR"/>
        </w:rPr>
        <w:t>EK SINAV HAKKINA SAHİP ÖĞRENCİLER (15. Madde)</w:t>
      </w:r>
    </w:p>
    <w:p w:rsidR="003D078C" w:rsidRPr="003D078C" w:rsidRDefault="003D078C" w:rsidP="003D078C">
      <w:pPr>
        <w:numPr>
          <w:ilvl w:val="0"/>
          <w:numId w:val="4"/>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sz w:val="30"/>
          <w:szCs w:val="30"/>
          <w:bdr w:val="none" w:sz="0" w:space="0" w:color="auto" w:frame="1"/>
          <w:lang w:eastAsia="tr-TR"/>
        </w:rPr>
        <w:t>1.</w:t>
      </w:r>
      <w:r w:rsidRPr="003D078C">
        <w:rPr>
          <w:rFonts w:ascii="Times New Roman" w:eastAsia="Times New Roman" w:hAnsi="Times New Roman" w:cs="Times New Roman"/>
          <w:b/>
          <w:bCs/>
          <w:i/>
          <w:iCs/>
          <w:sz w:val="30"/>
          <w:szCs w:val="30"/>
          <w:bdr w:val="none" w:sz="0" w:space="0" w:color="auto" w:frame="1"/>
          <w:lang w:eastAsia="tr-TR"/>
        </w:rPr>
        <w:t> Toplam ders sayısı 6 ve daha fazla olan öğrenciler (</w:t>
      </w:r>
      <w:proofErr w:type="gramStart"/>
      <w:r w:rsidRPr="003D078C">
        <w:rPr>
          <w:rFonts w:ascii="Times New Roman" w:eastAsia="Times New Roman" w:hAnsi="Times New Roman" w:cs="Times New Roman"/>
          <w:b/>
          <w:bCs/>
          <w:i/>
          <w:iCs/>
          <w:sz w:val="30"/>
          <w:szCs w:val="30"/>
          <w:bdr w:val="none" w:sz="0" w:space="0" w:color="auto" w:frame="1"/>
          <w:lang w:eastAsia="tr-TR"/>
        </w:rPr>
        <w:t>başarısız , devamsız</w:t>
      </w:r>
      <w:proofErr w:type="gramEnd"/>
      <w:r w:rsidRPr="003D078C">
        <w:rPr>
          <w:rFonts w:ascii="Times New Roman" w:eastAsia="Times New Roman" w:hAnsi="Times New Roman" w:cs="Times New Roman"/>
          <w:b/>
          <w:bCs/>
          <w:i/>
          <w:iCs/>
          <w:sz w:val="30"/>
          <w:szCs w:val="30"/>
          <w:bdr w:val="none" w:sz="0" w:space="0" w:color="auto" w:frame="1"/>
          <w:lang w:eastAsia="tr-TR"/>
        </w:rPr>
        <w:t xml:space="preserve"> ve/veya daha önce alınmayan dersi olan öğrenciler)</w:t>
      </w:r>
    </w:p>
    <w:p w:rsidR="003D078C" w:rsidRPr="003D078C" w:rsidRDefault="003D078C" w:rsidP="003D078C">
      <w:pPr>
        <w:numPr>
          <w:ilvl w:val="0"/>
          <w:numId w:val="5"/>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i/>
          <w:iCs/>
          <w:sz w:val="30"/>
          <w:szCs w:val="30"/>
          <w:bdr w:val="none" w:sz="0" w:space="0" w:color="auto" w:frame="1"/>
          <w:lang w:eastAsia="tr-TR"/>
        </w:rPr>
        <w:t xml:space="preserve">- Başarısız </w:t>
      </w:r>
      <w:proofErr w:type="spellStart"/>
      <w:r w:rsidRPr="003D078C">
        <w:rPr>
          <w:rFonts w:ascii="Times New Roman" w:eastAsia="Times New Roman" w:hAnsi="Times New Roman" w:cs="Times New Roman"/>
          <w:b/>
          <w:bCs/>
          <w:i/>
          <w:iCs/>
          <w:sz w:val="30"/>
          <w:szCs w:val="30"/>
          <w:bdr w:val="none" w:sz="0" w:space="0" w:color="auto" w:frame="1"/>
          <w:lang w:eastAsia="tr-TR"/>
        </w:rPr>
        <w:t>oldukarı</w:t>
      </w:r>
      <w:proofErr w:type="spellEnd"/>
      <w:r w:rsidRPr="003D078C">
        <w:rPr>
          <w:rFonts w:ascii="Times New Roman" w:eastAsia="Times New Roman" w:hAnsi="Times New Roman" w:cs="Times New Roman"/>
          <w:b/>
          <w:bCs/>
          <w:i/>
          <w:iCs/>
          <w:sz w:val="30"/>
          <w:szCs w:val="30"/>
          <w:bdr w:val="none" w:sz="0" w:space="0" w:color="auto" w:frame="1"/>
          <w:lang w:eastAsia="tr-TR"/>
        </w:rPr>
        <w:t xml:space="preserve">  </w:t>
      </w:r>
      <w:r w:rsidRPr="003D078C">
        <w:rPr>
          <w:rFonts w:ascii="Times New Roman" w:eastAsia="Times New Roman" w:hAnsi="Times New Roman" w:cs="Times New Roman"/>
          <w:sz w:val="30"/>
          <w:szCs w:val="30"/>
          <w:bdr w:val="none" w:sz="0" w:space="0" w:color="auto" w:frame="1"/>
          <w:lang w:eastAsia="tr-TR"/>
        </w:rPr>
        <w:t>(FF), (FD), (K) notu alınan dersler,</w:t>
      </w:r>
    </w:p>
    <w:p w:rsidR="003D078C" w:rsidRPr="003D078C" w:rsidRDefault="003D078C" w:rsidP="003D078C">
      <w:pPr>
        <w:numPr>
          <w:ilvl w:val="0"/>
          <w:numId w:val="5"/>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i/>
          <w:iCs/>
          <w:sz w:val="30"/>
          <w:szCs w:val="30"/>
          <w:bdr w:val="none" w:sz="0" w:space="0" w:color="auto" w:frame="1"/>
          <w:lang w:eastAsia="tr-TR"/>
        </w:rPr>
        <w:t>- Devamsız </w:t>
      </w:r>
      <w:r w:rsidRPr="003D078C">
        <w:rPr>
          <w:rFonts w:ascii="Times New Roman" w:eastAsia="Times New Roman" w:hAnsi="Times New Roman" w:cs="Times New Roman"/>
          <w:sz w:val="30"/>
          <w:szCs w:val="30"/>
          <w:bdr w:val="none" w:sz="0" w:space="0" w:color="auto" w:frame="1"/>
          <w:lang w:eastAsia="tr-TR"/>
        </w:rPr>
        <w:t>(D) notu alınan  dersler,</w:t>
      </w:r>
    </w:p>
    <w:p w:rsidR="003D078C" w:rsidRPr="003D078C" w:rsidRDefault="003D078C" w:rsidP="003D078C">
      <w:pPr>
        <w:numPr>
          <w:ilvl w:val="0"/>
          <w:numId w:val="5"/>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i/>
          <w:iCs/>
          <w:sz w:val="30"/>
          <w:szCs w:val="30"/>
          <w:bdr w:val="none" w:sz="0" w:space="0" w:color="auto" w:frame="1"/>
          <w:lang w:eastAsia="tr-TR"/>
        </w:rPr>
        <w:t>- Daha önce hiç alınmayan </w:t>
      </w:r>
      <w:r w:rsidRPr="003D078C">
        <w:rPr>
          <w:rFonts w:ascii="Times New Roman" w:eastAsia="Times New Roman" w:hAnsi="Times New Roman" w:cs="Times New Roman"/>
          <w:sz w:val="30"/>
          <w:szCs w:val="30"/>
          <w:bdr w:val="none" w:sz="0" w:space="0" w:color="auto" w:frame="1"/>
          <w:lang w:eastAsia="tr-TR"/>
        </w:rPr>
        <w:t>dersler için iki ek sınav hakkı verilir</w:t>
      </w:r>
    </w:p>
    <w:p w:rsidR="003D078C" w:rsidRPr="003D078C" w:rsidRDefault="003D078C" w:rsidP="003D078C">
      <w:pPr>
        <w:numPr>
          <w:ilvl w:val="0"/>
          <w:numId w:val="6"/>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sz w:val="30"/>
          <w:szCs w:val="30"/>
          <w:bdr w:val="none" w:sz="0" w:space="0" w:color="auto" w:frame="1"/>
          <w:lang w:eastAsia="tr-TR"/>
        </w:rPr>
        <w:t>2. </w:t>
      </w:r>
      <w:r w:rsidRPr="003D078C">
        <w:rPr>
          <w:rFonts w:ascii="Times New Roman" w:eastAsia="Times New Roman" w:hAnsi="Times New Roman" w:cs="Times New Roman"/>
          <w:b/>
          <w:bCs/>
          <w:i/>
          <w:iCs/>
          <w:sz w:val="30"/>
          <w:szCs w:val="30"/>
          <w:bdr w:val="none" w:sz="0" w:space="0" w:color="auto" w:frame="1"/>
          <w:lang w:eastAsia="tr-TR"/>
        </w:rPr>
        <w:t>Toplam  ders sayısı 2-5 arasında olan öğrenciler (</w:t>
      </w:r>
      <w:proofErr w:type="gramStart"/>
      <w:r w:rsidRPr="003D078C">
        <w:rPr>
          <w:rFonts w:ascii="Times New Roman" w:eastAsia="Times New Roman" w:hAnsi="Times New Roman" w:cs="Times New Roman"/>
          <w:b/>
          <w:bCs/>
          <w:i/>
          <w:iCs/>
          <w:sz w:val="30"/>
          <w:szCs w:val="30"/>
          <w:bdr w:val="none" w:sz="0" w:space="0" w:color="auto" w:frame="1"/>
          <w:lang w:eastAsia="tr-TR"/>
        </w:rPr>
        <w:t>başarısız , devamsız</w:t>
      </w:r>
      <w:proofErr w:type="gramEnd"/>
      <w:r w:rsidRPr="003D078C">
        <w:rPr>
          <w:rFonts w:ascii="Times New Roman" w:eastAsia="Times New Roman" w:hAnsi="Times New Roman" w:cs="Times New Roman"/>
          <w:b/>
          <w:bCs/>
          <w:i/>
          <w:iCs/>
          <w:sz w:val="30"/>
          <w:szCs w:val="30"/>
          <w:bdr w:val="none" w:sz="0" w:space="0" w:color="auto" w:frame="1"/>
          <w:lang w:eastAsia="tr-TR"/>
        </w:rPr>
        <w:t xml:space="preserve"> ve/veya daha önce alınmayan dersi olan öğrenciler)</w:t>
      </w:r>
    </w:p>
    <w:p w:rsidR="003D078C" w:rsidRPr="003D078C" w:rsidRDefault="003D078C" w:rsidP="003D078C">
      <w:pPr>
        <w:numPr>
          <w:ilvl w:val="0"/>
          <w:numId w:val="7"/>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i/>
          <w:iCs/>
          <w:sz w:val="30"/>
          <w:szCs w:val="30"/>
          <w:bdr w:val="none" w:sz="0" w:space="0" w:color="auto" w:frame="1"/>
          <w:lang w:eastAsia="tr-TR"/>
        </w:rPr>
        <w:t xml:space="preserve">- Başarısız </w:t>
      </w:r>
      <w:proofErr w:type="spellStart"/>
      <w:r w:rsidRPr="003D078C">
        <w:rPr>
          <w:rFonts w:ascii="Times New Roman" w:eastAsia="Times New Roman" w:hAnsi="Times New Roman" w:cs="Times New Roman"/>
          <w:b/>
          <w:bCs/>
          <w:i/>
          <w:iCs/>
          <w:sz w:val="30"/>
          <w:szCs w:val="30"/>
          <w:bdr w:val="none" w:sz="0" w:space="0" w:color="auto" w:frame="1"/>
          <w:lang w:eastAsia="tr-TR"/>
        </w:rPr>
        <w:t>oldukarı</w:t>
      </w:r>
      <w:proofErr w:type="spellEnd"/>
      <w:r w:rsidRPr="003D078C">
        <w:rPr>
          <w:rFonts w:ascii="Times New Roman" w:eastAsia="Times New Roman" w:hAnsi="Times New Roman" w:cs="Times New Roman"/>
          <w:b/>
          <w:bCs/>
          <w:i/>
          <w:iCs/>
          <w:sz w:val="30"/>
          <w:szCs w:val="30"/>
          <w:bdr w:val="none" w:sz="0" w:space="0" w:color="auto" w:frame="1"/>
          <w:lang w:eastAsia="tr-TR"/>
        </w:rPr>
        <w:t>  </w:t>
      </w:r>
      <w:r w:rsidRPr="003D078C">
        <w:rPr>
          <w:rFonts w:ascii="Times New Roman" w:eastAsia="Times New Roman" w:hAnsi="Times New Roman" w:cs="Times New Roman"/>
          <w:sz w:val="30"/>
          <w:szCs w:val="30"/>
          <w:bdr w:val="none" w:sz="0" w:space="0" w:color="auto" w:frame="1"/>
          <w:lang w:eastAsia="tr-TR"/>
        </w:rPr>
        <w:t>(FF), (FD), (K) notu alınan dersler,</w:t>
      </w:r>
    </w:p>
    <w:p w:rsidR="003D078C" w:rsidRPr="003D078C" w:rsidRDefault="003D078C" w:rsidP="003D078C">
      <w:pPr>
        <w:numPr>
          <w:ilvl w:val="0"/>
          <w:numId w:val="7"/>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i/>
          <w:iCs/>
          <w:sz w:val="30"/>
          <w:szCs w:val="30"/>
          <w:bdr w:val="none" w:sz="0" w:space="0" w:color="auto" w:frame="1"/>
          <w:lang w:eastAsia="tr-TR"/>
        </w:rPr>
        <w:t>- Devamsız </w:t>
      </w:r>
      <w:r w:rsidRPr="003D078C">
        <w:rPr>
          <w:rFonts w:ascii="Times New Roman" w:eastAsia="Times New Roman" w:hAnsi="Times New Roman" w:cs="Times New Roman"/>
          <w:sz w:val="30"/>
          <w:szCs w:val="30"/>
          <w:bdr w:val="none" w:sz="0" w:space="0" w:color="auto" w:frame="1"/>
          <w:lang w:eastAsia="tr-TR"/>
        </w:rPr>
        <w:t>(D) notu alınan dersler,</w:t>
      </w:r>
    </w:p>
    <w:p w:rsidR="003D078C" w:rsidRPr="003D078C" w:rsidRDefault="003D078C" w:rsidP="003D078C">
      <w:pPr>
        <w:numPr>
          <w:ilvl w:val="0"/>
          <w:numId w:val="7"/>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i/>
          <w:iCs/>
          <w:sz w:val="30"/>
          <w:szCs w:val="30"/>
          <w:bdr w:val="none" w:sz="0" w:space="0" w:color="auto" w:frame="1"/>
          <w:lang w:eastAsia="tr-TR"/>
        </w:rPr>
        <w:t>- Daha önce hiç alınmayan </w:t>
      </w:r>
      <w:r w:rsidRPr="003D078C">
        <w:rPr>
          <w:rFonts w:ascii="Times New Roman" w:eastAsia="Times New Roman" w:hAnsi="Times New Roman" w:cs="Times New Roman"/>
          <w:sz w:val="30"/>
          <w:szCs w:val="30"/>
          <w:bdr w:val="none" w:sz="0" w:space="0" w:color="auto" w:frame="1"/>
          <w:lang w:eastAsia="tr-TR"/>
        </w:rPr>
        <w:t>dersler için iki ek sınav hakkı verilir</w:t>
      </w:r>
    </w:p>
    <w:p w:rsidR="003D078C" w:rsidRPr="003D078C" w:rsidRDefault="003D078C" w:rsidP="003D078C">
      <w:pPr>
        <w:numPr>
          <w:ilvl w:val="0"/>
          <w:numId w:val="8"/>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sz w:val="30"/>
          <w:szCs w:val="30"/>
          <w:bdr w:val="none" w:sz="0" w:space="0" w:color="auto" w:frame="1"/>
          <w:lang w:eastAsia="tr-TR"/>
        </w:rPr>
        <w:t>3.</w:t>
      </w:r>
      <w:r w:rsidRPr="003D078C">
        <w:rPr>
          <w:rFonts w:ascii="Times New Roman" w:eastAsia="Times New Roman" w:hAnsi="Times New Roman" w:cs="Times New Roman"/>
          <w:b/>
          <w:bCs/>
          <w:i/>
          <w:iCs/>
          <w:sz w:val="30"/>
          <w:szCs w:val="30"/>
          <w:bdr w:val="none" w:sz="0" w:space="0" w:color="auto" w:frame="1"/>
          <w:lang w:eastAsia="tr-TR"/>
        </w:rPr>
        <w:t> Toplam 1 dersi bulunan sınırsız sınav hakkı olan öğrenciler (başarısız, devamsız ve/veya daha önce alınmayan dersi olan öğrenciler)</w:t>
      </w:r>
    </w:p>
    <w:p w:rsidR="003D078C" w:rsidRPr="003D078C" w:rsidRDefault="003D078C" w:rsidP="003D078C">
      <w:pPr>
        <w:numPr>
          <w:ilvl w:val="0"/>
          <w:numId w:val="9"/>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i/>
          <w:iCs/>
          <w:sz w:val="30"/>
          <w:szCs w:val="30"/>
          <w:bdr w:val="none" w:sz="0" w:space="0" w:color="auto" w:frame="1"/>
          <w:lang w:eastAsia="tr-TR"/>
        </w:rPr>
        <w:t xml:space="preserve">- Başarısız </w:t>
      </w:r>
      <w:proofErr w:type="spellStart"/>
      <w:r w:rsidRPr="003D078C">
        <w:rPr>
          <w:rFonts w:ascii="Times New Roman" w:eastAsia="Times New Roman" w:hAnsi="Times New Roman" w:cs="Times New Roman"/>
          <w:b/>
          <w:bCs/>
          <w:i/>
          <w:iCs/>
          <w:sz w:val="30"/>
          <w:szCs w:val="30"/>
          <w:bdr w:val="none" w:sz="0" w:space="0" w:color="auto" w:frame="1"/>
          <w:lang w:eastAsia="tr-TR"/>
        </w:rPr>
        <w:t>oldukarı</w:t>
      </w:r>
      <w:proofErr w:type="spellEnd"/>
      <w:r w:rsidRPr="003D078C">
        <w:rPr>
          <w:rFonts w:ascii="Times New Roman" w:eastAsia="Times New Roman" w:hAnsi="Times New Roman" w:cs="Times New Roman"/>
          <w:b/>
          <w:bCs/>
          <w:i/>
          <w:iCs/>
          <w:sz w:val="30"/>
          <w:szCs w:val="30"/>
          <w:bdr w:val="none" w:sz="0" w:space="0" w:color="auto" w:frame="1"/>
          <w:lang w:eastAsia="tr-TR"/>
        </w:rPr>
        <w:t>  </w:t>
      </w:r>
      <w:r w:rsidRPr="003D078C">
        <w:rPr>
          <w:rFonts w:ascii="Times New Roman" w:eastAsia="Times New Roman" w:hAnsi="Times New Roman" w:cs="Times New Roman"/>
          <w:sz w:val="30"/>
          <w:szCs w:val="30"/>
          <w:bdr w:val="none" w:sz="0" w:space="0" w:color="auto" w:frame="1"/>
          <w:lang w:eastAsia="tr-TR"/>
        </w:rPr>
        <w:t>(FF), (FD), (K) notu alınan dersler,</w:t>
      </w:r>
    </w:p>
    <w:p w:rsidR="003D078C" w:rsidRPr="003D078C" w:rsidRDefault="003D078C" w:rsidP="003D078C">
      <w:pPr>
        <w:numPr>
          <w:ilvl w:val="0"/>
          <w:numId w:val="9"/>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i/>
          <w:iCs/>
          <w:sz w:val="30"/>
          <w:szCs w:val="30"/>
          <w:bdr w:val="none" w:sz="0" w:space="0" w:color="auto" w:frame="1"/>
          <w:lang w:eastAsia="tr-TR"/>
        </w:rPr>
        <w:t>- Devamsız </w:t>
      </w:r>
      <w:r w:rsidRPr="003D078C">
        <w:rPr>
          <w:rFonts w:ascii="Times New Roman" w:eastAsia="Times New Roman" w:hAnsi="Times New Roman" w:cs="Times New Roman"/>
          <w:sz w:val="30"/>
          <w:szCs w:val="30"/>
          <w:bdr w:val="none" w:sz="0" w:space="0" w:color="auto" w:frame="1"/>
          <w:lang w:eastAsia="tr-TR"/>
        </w:rPr>
        <w:t>(D) notu alınan dersler,</w:t>
      </w:r>
    </w:p>
    <w:p w:rsidR="003D078C" w:rsidRPr="003D078C" w:rsidRDefault="003D078C" w:rsidP="003D078C">
      <w:pPr>
        <w:numPr>
          <w:ilvl w:val="0"/>
          <w:numId w:val="9"/>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i/>
          <w:iCs/>
          <w:sz w:val="30"/>
          <w:szCs w:val="30"/>
          <w:bdr w:val="none" w:sz="0" w:space="0" w:color="auto" w:frame="1"/>
          <w:lang w:eastAsia="tr-TR"/>
        </w:rPr>
        <w:t>- Daha önce hiç alınmayan </w:t>
      </w:r>
      <w:r w:rsidRPr="003D078C">
        <w:rPr>
          <w:rFonts w:ascii="Times New Roman" w:eastAsia="Times New Roman" w:hAnsi="Times New Roman" w:cs="Times New Roman"/>
          <w:sz w:val="30"/>
          <w:szCs w:val="30"/>
          <w:bdr w:val="none" w:sz="0" w:space="0" w:color="auto" w:frame="1"/>
          <w:lang w:eastAsia="tr-TR"/>
        </w:rPr>
        <w:t>dersler için iki ek sınav hakkı verilir</w:t>
      </w:r>
    </w:p>
    <w:p w:rsidR="003D078C" w:rsidRPr="003D078C" w:rsidRDefault="003D078C" w:rsidP="003D078C">
      <w:pPr>
        <w:shd w:val="clear" w:color="auto" w:fill="FFFFFF"/>
        <w:spacing w:after="0" w:line="240" w:lineRule="auto"/>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24"/>
          <w:szCs w:val="24"/>
          <w:lang w:eastAsia="tr-TR"/>
        </w:rPr>
        <w:br/>
      </w:r>
      <w:r w:rsidRPr="003D078C">
        <w:rPr>
          <w:rFonts w:ascii="Times New Roman" w:eastAsia="Times New Roman" w:hAnsi="Times New Roman" w:cs="Times New Roman"/>
          <w:b/>
          <w:bCs/>
          <w:i/>
          <w:iCs/>
          <w:color w:val="C0392B"/>
          <w:sz w:val="30"/>
          <w:szCs w:val="30"/>
          <w:bdr w:val="none" w:sz="0" w:space="0" w:color="auto" w:frame="1"/>
          <w:lang w:eastAsia="tr-TR"/>
        </w:rPr>
        <w:t>A- EK SINAVLARA GİRMEDEN ÖNCEKİ DURUM</w:t>
      </w:r>
    </w:p>
    <w:p w:rsidR="003D078C" w:rsidRPr="003D078C" w:rsidRDefault="003D078C" w:rsidP="003D078C">
      <w:pPr>
        <w:numPr>
          <w:ilvl w:val="0"/>
          <w:numId w:val="10"/>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sz w:val="30"/>
          <w:szCs w:val="30"/>
          <w:bdr w:val="none" w:sz="0" w:space="0" w:color="auto" w:frame="1"/>
          <w:lang w:eastAsia="tr-TR"/>
        </w:rPr>
        <w:t>1. </w:t>
      </w:r>
      <w:r w:rsidRPr="003D078C">
        <w:rPr>
          <w:rFonts w:ascii="Times New Roman" w:eastAsia="Times New Roman" w:hAnsi="Times New Roman" w:cs="Times New Roman"/>
          <w:b/>
          <w:bCs/>
          <w:i/>
          <w:iCs/>
          <w:sz w:val="30"/>
          <w:szCs w:val="30"/>
          <w:bdr w:val="none" w:sz="0" w:space="0" w:color="auto" w:frame="1"/>
          <w:lang w:eastAsia="tr-TR"/>
        </w:rPr>
        <w:t>Ek sınavlara girmeden önce toplam  ders sayısı 2-5 arasında olan öğrenciler (</w:t>
      </w:r>
      <w:proofErr w:type="gramStart"/>
      <w:r w:rsidRPr="003D078C">
        <w:rPr>
          <w:rFonts w:ascii="Times New Roman" w:eastAsia="Times New Roman" w:hAnsi="Times New Roman" w:cs="Times New Roman"/>
          <w:b/>
          <w:bCs/>
          <w:i/>
          <w:iCs/>
          <w:sz w:val="30"/>
          <w:szCs w:val="30"/>
          <w:bdr w:val="none" w:sz="0" w:space="0" w:color="auto" w:frame="1"/>
          <w:lang w:eastAsia="tr-TR"/>
        </w:rPr>
        <w:t>başarısız , devamsız</w:t>
      </w:r>
      <w:proofErr w:type="gramEnd"/>
      <w:r w:rsidRPr="003D078C">
        <w:rPr>
          <w:rFonts w:ascii="Times New Roman" w:eastAsia="Times New Roman" w:hAnsi="Times New Roman" w:cs="Times New Roman"/>
          <w:b/>
          <w:bCs/>
          <w:i/>
          <w:iCs/>
          <w:sz w:val="30"/>
          <w:szCs w:val="30"/>
          <w:bdr w:val="none" w:sz="0" w:space="0" w:color="auto" w:frame="1"/>
          <w:lang w:eastAsia="tr-TR"/>
        </w:rPr>
        <w:t xml:space="preserve"> ve/veya daha önce alınmayan dersi olan öğrenciler)</w:t>
      </w:r>
    </w:p>
    <w:p w:rsidR="003D078C" w:rsidRPr="003D078C" w:rsidRDefault="003D078C" w:rsidP="003D078C">
      <w:pPr>
        <w:numPr>
          <w:ilvl w:val="0"/>
          <w:numId w:val="11"/>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Dört yarıyıl ek süre verilir  (</w:t>
      </w:r>
      <w:r w:rsidRPr="003D078C">
        <w:rPr>
          <w:rFonts w:ascii="Times New Roman" w:eastAsia="Times New Roman" w:hAnsi="Times New Roman" w:cs="Times New Roman"/>
          <w:i/>
          <w:iCs/>
          <w:sz w:val="30"/>
          <w:szCs w:val="30"/>
          <w:bdr w:val="none" w:sz="0" w:space="0" w:color="auto" w:frame="1"/>
          <w:lang w:eastAsia="tr-TR"/>
        </w:rPr>
        <w:t>yıl veya sınıf geçme esasına göre öğretim yapılan birimlerde iki öğretim yılı ek süre tanınır</w:t>
      </w:r>
      <w:r w:rsidRPr="003D078C">
        <w:rPr>
          <w:rFonts w:ascii="Times New Roman" w:eastAsia="Times New Roman" w:hAnsi="Times New Roman" w:cs="Times New Roman"/>
          <w:sz w:val="30"/>
          <w:szCs w:val="30"/>
          <w:bdr w:val="none" w:sz="0" w:space="0" w:color="auto" w:frame="1"/>
          <w:lang w:eastAsia="tr-TR"/>
        </w:rPr>
        <w:t xml:space="preserve">) her dönem sonunda yapılan </w:t>
      </w:r>
      <w:proofErr w:type="gramStart"/>
      <w:r w:rsidRPr="003D078C">
        <w:rPr>
          <w:rFonts w:ascii="Times New Roman" w:eastAsia="Times New Roman" w:hAnsi="Times New Roman" w:cs="Times New Roman"/>
          <w:sz w:val="30"/>
          <w:szCs w:val="30"/>
          <w:bdr w:val="none" w:sz="0" w:space="0" w:color="auto" w:frame="1"/>
          <w:lang w:eastAsia="tr-TR"/>
        </w:rPr>
        <w:t>yılsonu</w:t>
      </w:r>
      <w:proofErr w:type="gramEnd"/>
      <w:r w:rsidRPr="003D078C">
        <w:rPr>
          <w:rFonts w:ascii="Times New Roman" w:eastAsia="Times New Roman" w:hAnsi="Times New Roman" w:cs="Times New Roman"/>
          <w:sz w:val="30"/>
          <w:szCs w:val="30"/>
          <w:bdr w:val="none" w:sz="0" w:space="0" w:color="auto" w:frame="1"/>
          <w:lang w:eastAsia="tr-TR"/>
        </w:rPr>
        <w:t>/bütünleme  sınavlarına girme hakkına sahiptirler.</w:t>
      </w:r>
    </w:p>
    <w:p w:rsidR="003D078C" w:rsidRPr="003D078C" w:rsidRDefault="003D078C" w:rsidP="003D078C">
      <w:pPr>
        <w:numPr>
          <w:ilvl w:val="0"/>
          <w:numId w:val="11"/>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lastRenderedPageBreak/>
        <w:t>- Öğrencilerin talep etmeleri halinde uygulamalı, uygulaması olan ve daha önce alınmamış derslere bir defaya mahsus devam etme hakları bulunur.</w:t>
      </w:r>
    </w:p>
    <w:p w:rsidR="003D078C" w:rsidRPr="003D078C" w:rsidRDefault="003D078C" w:rsidP="003D078C">
      <w:pPr>
        <w:numPr>
          <w:ilvl w:val="0"/>
          <w:numId w:val="11"/>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Verilen ek süreler içinde toplam ders sayısını 1 derse düşüren öğrenciler sınırsız sınav hakkına sahip olurlar ve sınırsız sınav hakkı kurallarına tabi olurlar, verilen ek süreler sonunda  toplam ders sayısını 1’e düşüremeyen öğrencilerin ise Üniversite ile  ilişikleri kesilir.</w:t>
      </w:r>
    </w:p>
    <w:p w:rsidR="003D078C" w:rsidRPr="003D078C" w:rsidRDefault="003D078C" w:rsidP="003D078C">
      <w:pPr>
        <w:numPr>
          <w:ilvl w:val="0"/>
          <w:numId w:val="11"/>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xml:space="preserve">- Sınırsız sınav hakkına sahip öğrenciler üç eğitim-öğretim yılı </w:t>
      </w:r>
      <w:proofErr w:type="spellStart"/>
      <w:r w:rsidRPr="003D078C">
        <w:rPr>
          <w:rFonts w:ascii="Times New Roman" w:eastAsia="Times New Roman" w:hAnsi="Times New Roman" w:cs="Times New Roman"/>
          <w:sz w:val="30"/>
          <w:szCs w:val="30"/>
          <w:bdr w:val="none" w:sz="0" w:space="0" w:color="auto" w:frame="1"/>
          <w:lang w:eastAsia="tr-TR"/>
        </w:rPr>
        <w:t>üstüste</w:t>
      </w:r>
      <w:proofErr w:type="spellEnd"/>
      <w:r w:rsidRPr="003D078C">
        <w:rPr>
          <w:rFonts w:ascii="Times New Roman" w:eastAsia="Times New Roman" w:hAnsi="Times New Roman" w:cs="Times New Roman"/>
          <w:sz w:val="30"/>
          <w:szCs w:val="30"/>
          <w:bdr w:val="none" w:sz="0" w:space="0" w:color="auto" w:frame="1"/>
          <w:lang w:eastAsia="tr-TR"/>
        </w:rPr>
        <w:t xml:space="preserve"> veya aralıklı dönem sonunda açılan sınavlara girmedikleri takdirde sınırsız sınav hakkından vazgeçmiş sayılır ve ilişikleri kesilir.</w:t>
      </w:r>
    </w:p>
    <w:p w:rsidR="003D078C" w:rsidRPr="003D078C" w:rsidRDefault="003D078C" w:rsidP="003D078C">
      <w:pPr>
        <w:numPr>
          <w:ilvl w:val="0"/>
          <w:numId w:val="1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sz w:val="30"/>
          <w:szCs w:val="30"/>
          <w:bdr w:val="none" w:sz="0" w:space="0" w:color="auto" w:frame="1"/>
          <w:lang w:eastAsia="tr-TR"/>
        </w:rPr>
        <w:t>2.</w:t>
      </w:r>
      <w:r w:rsidRPr="003D078C">
        <w:rPr>
          <w:rFonts w:ascii="Times New Roman" w:eastAsia="Times New Roman" w:hAnsi="Times New Roman" w:cs="Times New Roman"/>
          <w:b/>
          <w:bCs/>
          <w:i/>
          <w:iCs/>
          <w:sz w:val="30"/>
          <w:szCs w:val="30"/>
          <w:bdr w:val="none" w:sz="0" w:space="0" w:color="auto" w:frame="1"/>
          <w:lang w:eastAsia="tr-TR"/>
        </w:rPr>
        <w:t> Ek sınavlara girmeden önce toplam 1 dersi bulunan sınırsız sınav hakkına sahip olan öğrenciler  (başarısız, devamsız ve/veya daha önce alınmayan dersi olan öğrenciler)</w:t>
      </w:r>
    </w:p>
    <w:p w:rsidR="003D078C" w:rsidRPr="003D078C" w:rsidRDefault="003D078C" w:rsidP="003D078C">
      <w:pPr>
        <w:numPr>
          <w:ilvl w:val="0"/>
          <w:numId w:val="13"/>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Sınırsız sınav hakları bulunmaktadır,</w:t>
      </w:r>
    </w:p>
    <w:p w:rsidR="003D078C" w:rsidRPr="003D078C" w:rsidRDefault="003D078C" w:rsidP="003D078C">
      <w:pPr>
        <w:numPr>
          <w:ilvl w:val="0"/>
          <w:numId w:val="13"/>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Dönem sonunda açılan sınavlara katılırlar,</w:t>
      </w:r>
    </w:p>
    <w:p w:rsidR="003D078C" w:rsidRPr="003D078C" w:rsidRDefault="003D078C" w:rsidP="003D078C">
      <w:pPr>
        <w:numPr>
          <w:ilvl w:val="0"/>
          <w:numId w:val="13"/>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w:t>
      </w:r>
      <w:hyperlink r:id="rId6" w:tgtFrame="_blank" w:history="1">
        <w:r w:rsidRPr="003D078C">
          <w:rPr>
            <w:rFonts w:ascii="Times New Roman" w:eastAsia="Times New Roman" w:hAnsi="Times New Roman" w:cs="Times New Roman"/>
            <w:color w:val="0088AC"/>
            <w:sz w:val="30"/>
            <w:szCs w:val="30"/>
            <w:u w:val="single"/>
            <w:bdr w:val="none" w:sz="0" w:space="0" w:color="auto" w:frame="1"/>
            <w:lang w:eastAsia="tr-TR"/>
          </w:rPr>
          <w:t xml:space="preserve">B.U.Ü. </w:t>
        </w:r>
        <w:proofErr w:type="spellStart"/>
        <w:r w:rsidRPr="003D078C">
          <w:rPr>
            <w:rFonts w:ascii="Times New Roman" w:eastAsia="Times New Roman" w:hAnsi="Times New Roman" w:cs="Times New Roman"/>
            <w:color w:val="0088AC"/>
            <w:sz w:val="30"/>
            <w:szCs w:val="30"/>
            <w:u w:val="single"/>
            <w:bdr w:val="none" w:sz="0" w:space="0" w:color="auto" w:frame="1"/>
            <w:lang w:eastAsia="tr-TR"/>
          </w:rPr>
          <w:t>Önlisans</w:t>
        </w:r>
        <w:proofErr w:type="spellEnd"/>
        <w:r w:rsidRPr="003D078C">
          <w:rPr>
            <w:rFonts w:ascii="Times New Roman" w:eastAsia="Times New Roman" w:hAnsi="Times New Roman" w:cs="Times New Roman"/>
            <w:color w:val="0088AC"/>
            <w:sz w:val="30"/>
            <w:szCs w:val="30"/>
            <w:u w:val="single"/>
            <w:bdr w:val="none" w:sz="0" w:space="0" w:color="auto" w:frame="1"/>
            <w:lang w:eastAsia="tr-TR"/>
          </w:rPr>
          <w:t xml:space="preserve"> ve Lisans Eğitim Öğretim Yönetmeliği</w:t>
        </w:r>
      </w:hyperlink>
      <w:r w:rsidRPr="003D078C">
        <w:rPr>
          <w:rFonts w:ascii="Times New Roman" w:eastAsia="Times New Roman" w:hAnsi="Times New Roman" w:cs="Times New Roman"/>
          <w:sz w:val="30"/>
          <w:szCs w:val="30"/>
          <w:bdr w:val="none" w:sz="0" w:space="0" w:color="auto" w:frame="1"/>
          <w:lang w:eastAsia="tr-TR"/>
        </w:rPr>
        <w:t>nin 15 ve 31. maddesi gereğince açılan sınavlara katılabilirler,</w:t>
      </w:r>
    </w:p>
    <w:p w:rsidR="003D078C" w:rsidRPr="003D078C" w:rsidRDefault="003D078C" w:rsidP="003D078C">
      <w:pPr>
        <w:numPr>
          <w:ilvl w:val="0"/>
          <w:numId w:val="13"/>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Sınırsız sınav hakkı kullanılan derslerden uygulamalı, uygulaması olan ve daha önce alınmamış dersler dışındaki derslere devam şartı aranmaz, talep etmeleri halinde uygulamalı, uygulaması olan ve daha önce alınmamış derslere bir defaya mahsus devam etme hakları bulunur,</w:t>
      </w:r>
    </w:p>
    <w:p w:rsidR="003D078C" w:rsidRPr="003D078C" w:rsidRDefault="003D078C" w:rsidP="003D078C">
      <w:pPr>
        <w:numPr>
          <w:ilvl w:val="0"/>
          <w:numId w:val="13"/>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xml:space="preserve">- Üç eğitim-öğretim yılı </w:t>
      </w:r>
      <w:proofErr w:type="spellStart"/>
      <w:r w:rsidRPr="003D078C">
        <w:rPr>
          <w:rFonts w:ascii="Times New Roman" w:eastAsia="Times New Roman" w:hAnsi="Times New Roman" w:cs="Times New Roman"/>
          <w:sz w:val="30"/>
          <w:szCs w:val="30"/>
          <w:bdr w:val="none" w:sz="0" w:space="0" w:color="auto" w:frame="1"/>
          <w:lang w:eastAsia="tr-TR"/>
        </w:rPr>
        <w:t>üstüste</w:t>
      </w:r>
      <w:proofErr w:type="spellEnd"/>
      <w:r w:rsidRPr="003D078C">
        <w:rPr>
          <w:rFonts w:ascii="Times New Roman" w:eastAsia="Times New Roman" w:hAnsi="Times New Roman" w:cs="Times New Roman"/>
          <w:sz w:val="30"/>
          <w:szCs w:val="30"/>
          <w:bdr w:val="none" w:sz="0" w:space="0" w:color="auto" w:frame="1"/>
          <w:lang w:eastAsia="tr-TR"/>
        </w:rPr>
        <w:t xml:space="preserve"> veya aralıklı dönem sonunda açılan sınavlara girmedikleri takdirde sınırsız sınav hakkından vazgeçmiş sayılır ve Üniversite ile ilişikleri kesilir.</w:t>
      </w:r>
    </w:p>
    <w:p w:rsidR="003D078C" w:rsidRPr="003D078C" w:rsidRDefault="003D078C" w:rsidP="003D078C">
      <w:pPr>
        <w:numPr>
          <w:ilvl w:val="0"/>
          <w:numId w:val="14"/>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sz w:val="30"/>
          <w:szCs w:val="30"/>
          <w:bdr w:val="none" w:sz="0" w:space="0" w:color="auto" w:frame="1"/>
          <w:lang w:eastAsia="tr-TR"/>
        </w:rPr>
        <w:t>3.</w:t>
      </w:r>
      <w:r w:rsidRPr="003D078C">
        <w:rPr>
          <w:rFonts w:ascii="Times New Roman" w:eastAsia="Times New Roman" w:hAnsi="Times New Roman" w:cs="Times New Roman"/>
          <w:b/>
          <w:bCs/>
          <w:i/>
          <w:iCs/>
          <w:sz w:val="30"/>
          <w:szCs w:val="30"/>
          <w:bdr w:val="none" w:sz="0" w:space="0" w:color="auto" w:frame="1"/>
          <w:lang w:eastAsia="tr-TR"/>
        </w:rPr>
        <w:t> Sorumlu oldukları program müfredatında yer alan  bütün derslerden geçer not aldıkları halde mezuniyet için gerekli 2.00 GANO şartını sağlayamayan öğrenciler</w:t>
      </w:r>
    </w:p>
    <w:p w:rsidR="003D078C" w:rsidRPr="003D078C" w:rsidRDefault="003D078C" w:rsidP="003D078C">
      <w:pPr>
        <w:numPr>
          <w:ilvl w:val="0"/>
          <w:numId w:val="15"/>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Not ortalamalarını yükseltmek için diledikleri derslerden sınırsız sınav hakları vardır,</w:t>
      </w:r>
    </w:p>
    <w:p w:rsidR="003D078C" w:rsidRPr="003D078C" w:rsidRDefault="003D078C" w:rsidP="003D078C">
      <w:pPr>
        <w:numPr>
          <w:ilvl w:val="0"/>
          <w:numId w:val="15"/>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Dönem sonunda açılan sınavlara katılırlar,</w:t>
      </w:r>
    </w:p>
    <w:p w:rsidR="003D078C" w:rsidRPr="003D078C" w:rsidRDefault="003D078C" w:rsidP="003D078C">
      <w:pPr>
        <w:numPr>
          <w:ilvl w:val="0"/>
          <w:numId w:val="15"/>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Sınırsız sınav hakkı kullanılan derslerden uygulamalı, uygulaması olan ve daha önce alınmamış dersler dışındaki derslere devam şartı aranmaz, talep etmeleri halinde uygulamalı, uygulaması olan ve daha önce alınmamış derslere bir defaya mahsus devam etme hakları bulunur,</w:t>
      </w:r>
    </w:p>
    <w:p w:rsidR="003D078C" w:rsidRPr="003D078C" w:rsidRDefault="003D078C" w:rsidP="003D078C">
      <w:pPr>
        <w:numPr>
          <w:ilvl w:val="0"/>
          <w:numId w:val="15"/>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xml:space="preserve">- Sınırsız sınav hakkına sahip öğrenciler üç eğitim-öğretim yılı </w:t>
      </w:r>
      <w:proofErr w:type="spellStart"/>
      <w:r w:rsidRPr="003D078C">
        <w:rPr>
          <w:rFonts w:ascii="Times New Roman" w:eastAsia="Times New Roman" w:hAnsi="Times New Roman" w:cs="Times New Roman"/>
          <w:sz w:val="30"/>
          <w:szCs w:val="30"/>
          <w:bdr w:val="none" w:sz="0" w:space="0" w:color="auto" w:frame="1"/>
          <w:lang w:eastAsia="tr-TR"/>
        </w:rPr>
        <w:t>üstüste</w:t>
      </w:r>
      <w:proofErr w:type="spellEnd"/>
      <w:r w:rsidRPr="003D078C">
        <w:rPr>
          <w:rFonts w:ascii="Times New Roman" w:eastAsia="Times New Roman" w:hAnsi="Times New Roman" w:cs="Times New Roman"/>
          <w:sz w:val="30"/>
          <w:szCs w:val="30"/>
          <w:bdr w:val="none" w:sz="0" w:space="0" w:color="auto" w:frame="1"/>
          <w:lang w:eastAsia="tr-TR"/>
        </w:rPr>
        <w:t xml:space="preserve"> veya aralıklı dönem sonunda açılan sınavlara girmedikleri takdirde sınırsız sınav hakkından vazgeçmiş sayılır ve ilişikleri kesilir.</w:t>
      </w:r>
    </w:p>
    <w:p w:rsidR="003D078C" w:rsidRPr="003D078C" w:rsidRDefault="003D078C" w:rsidP="003D078C">
      <w:pPr>
        <w:numPr>
          <w:ilvl w:val="0"/>
          <w:numId w:val="15"/>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Not yükseltmek üzere aldıkları derslerden başarılı olan ve mezuniyet için gerekli 2.00 GANO şartını yerine getiren öğrenciler mezun olur.</w:t>
      </w:r>
    </w:p>
    <w:p w:rsidR="003D078C" w:rsidRPr="003D078C" w:rsidRDefault="003D078C" w:rsidP="003D078C">
      <w:pPr>
        <w:shd w:val="clear" w:color="auto" w:fill="FFFFFF"/>
        <w:spacing w:after="0" w:line="240" w:lineRule="auto"/>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24"/>
          <w:szCs w:val="24"/>
          <w:lang w:eastAsia="tr-TR"/>
        </w:rPr>
        <w:br/>
      </w:r>
      <w:r w:rsidRPr="003D078C">
        <w:rPr>
          <w:rFonts w:ascii="Times New Roman" w:eastAsia="Times New Roman" w:hAnsi="Times New Roman" w:cs="Times New Roman"/>
          <w:b/>
          <w:bCs/>
          <w:i/>
          <w:iCs/>
          <w:color w:val="C0392B"/>
          <w:sz w:val="30"/>
          <w:szCs w:val="30"/>
          <w:bdr w:val="none" w:sz="0" w:space="0" w:color="auto" w:frame="1"/>
          <w:lang w:eastAsia="tr-TR"/>
        </w:rPr>
        <w:t>B- EK SINAV HAKKINI KULLANDIKTAN SONRAKİ DURUM</w:t>
      </w:r>
    </w:p>
    <w:p w:rsidR="003D078C" w:rsidRPr="003D078C" w:rsidRDefault="003D078C" w:rsidP="003D078C">
      <w:pPr>
        <w:numPr>
          <w:ilvl w:val="0"/>
          <w:numId w:val="16"/>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sz w:val="30"/>
          <w:szCs w:val="30"/>
          <w:bdr w:val="none" w:sz="0" w:space="0" w:color="auto" w:frame="1"/>
          <w:lang w:eastAsia="tr-TR"/>
        </w:rPr>
        <w:lastRenderedPageBreak/>
        <w:t>1.</w:t>
      </w:r>
      <w:r w:rsidRPr="003D078C">
        <w:rPr>
          <w:rFonts w:ascii="Times New Roman" w:eastAsia="Times New Roman" w:hAnsi="Times New Roman" w:cs="Times New Roman"/>
          <w:b/>
          <w:bCs/>
          <w:i/>
          <w:iCs/>
          <w:sz w:val="30"/>
          <w:szCs w:val="30"/>
          <w:bdr w:val="none" w:sz="0" w:space="0" w:color="auto" w:frame="1"/>
          <w:lang w:eastAsia="tr-TR"/>
        </w:rPr>
        <w:t> Ek sınav hakkını kullandıktan sonra toplam ders sayısı 6 ve daha fazla olan öğrenciler (başarısız, devamsız ve/veya daha önce alınmayan dersi olan öğrenciler)</w:t>
      </w:r>
    </w:p>
    <w:p w:rsidR="003D078C" w:rsidRPr="003D078C" w:rsidRDefault="003D078C" w:rsidP="003D078C">
      <w:pPr>
        <w:numPr>
          <w:ilvl w:val="0"/>
          <w:numId w:val="17"/>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Üniversite ile ilişikleri kesilir.</w:t>
      </w:r>
    </w:p>
    <w:p w:rsidR="003D078C" w:rsidRPr="003D078C" w:rsidRDefault="003D078C" w:rsidP="003D078C">
      <w:pPr>
        <w:numPr>
          <w:ilvl w:val="0"/>
          <w:numId w:val="18"/>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sz w:val="30"/>
          <w:szCs w:val="30"/>
          <w:bdr w:val="none" w:sz="0" w:space="0" w:color="auto" w:frame="1"/>
          <w:lang w:eastAsia="tr-TR"/>
        </w:rPr>
        <w:t>2.</w:t>
      </w:r>
      <w:r w:rsidRPr="003D078C">
        <w:rPr>
          <w:rFonts w:ascii="Times New Roman" w:eastAsia="Times New Roman" w:hAnsi="Times New Roman" w:cs="Times New Roman"/>
          <w:b/>
          <w:bCs/>
          <w:i/>
          <w:iCs/>
          <w:sz w:val="30"/>
          <w:szCs w:val="30"/>
          <w:bdr w:val="none" w:sz="0" w:space="0" w:color="auto" w:frame="1"/>
          <w:lang w:eastAsia="tr-TR"/>
        </w:rPr>
        <w:t> Ek sınav hakkını kullandıktan sonra toplam ders sayısı 2-5 arasında olan öğrenciler (</w:t>
      </w:r>
      <w:proofErr w:type="gramStart"/>
      <w:r w:rsidRPr="003D078C">
        <w:rPr>
          <w:rFonts w:ascii="Times New Roman" w:eastAsia="Times New Roman" w:hAnsi="Times New Roman" w:cs="Times New Roman"/>
          <w:b/>
          <w:bCs/>
          <w:i/>
          <w:iCs/>
          <w:sz w:val="30"/>
          <w:szCs w:val="30"/>
          <w:bdr w:val="none" w:sz="0" w:space="0" w:color="auto" w:frame="1"/>
          <w:lang w:eastAsia="tr-TR"/>
        </w:rPr>
        <w:t>başarısız , devamsız</w:t>
      </w:r>
      <w:proofErr w:type="gramEnd"/>
      <w:r w:rsidRPr="003D078C">
        <w:rPr>
          <w:rFonts w:ascii="Times New Roman" w:eastAsia="Times New Roman" w:hAnsi="Times New Roman" w:cs="Times New Roman"/>
          <w:b/>
          <w:bCs/>
          <w:i/>
          <w:iCs/>
          <w:sz w:val="30"/>
          <w:szCs w:val="30"/>
          <w:bdr w:val="none" w:sz="0" w:space="0" w:color="auto" w:frame="1"/>
          <w:lang w:eastAsia="tr-TR"/>
        </w:rPr>
        <w:t xml:space="preserve"> ve/veya daha önce alınmayan dersi olan öğrenciler)</w:t>
      </w:r>
    </w:p>
    <w:p w:rsidR="003D078C" w:rsidRPr="003D078C" w:rsidRDefault="003D078C" w:rsidP="003D078C">
      <w:pPr>
        <w:numPr>
          <w:ilvl w:val="0"/>
          <w:numId w:val="19"/>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Üç yarıyıl ek süre verilir (yıl veya sınıf geçme esasına göre öğretim yapılan birimlerde iki öğretim yılı ek süre tanınır) her dönem sonunda açılan sınavlara girme hakkına sahiptirler,</w:t>
      </w:r>
    </w:p>
    <w:p w:rsidR="003D078C" w:rsidRPr="003D078C" w:rsidRDefault="003D078C" w:rsidP="003D078C">
      <w:pPr>
        <w:numPr>
          <w:ilvl w:val="0"/>
          <w:numId w:val="19"/>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Verilen ek süreler içinde toplam ders sayısını 1 derse düşüren öğrenciler sınırsız sınav hakkına sahip olurlar ve sınırsız sınav hakkı kurallarına tabi olurlar, verilen ek süreler sonunda  toplam ders sayısını 1’e düşüremeyen öğrencilerin Üniversite ile  ilişikleri kesilir,</w:t>
      </w:r>
    </w:p>
    <w:p w:rsidR="003D078C" w:rsidRPr="003D078C" w:rsidRDefault="003D078C" w:rsidP="003D078C">
      <w:pPr>
        <w:numPr>
          <w:ilvl w:val="0"/>
          <w:numId w:val="19"/>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Sınırsız sınav hakkı kullanılan derslerden uygulamalı, uygulaması olan ve daha önce alınmamış dersler dışındaki derslere devam şartı aranmaz, talep etmeleri halinde uygulamalı, uygulaması olan ve daha önce alınmamış derslere bir defaya mahsus devam etme hakları bulunur,</w:t>
      </w:r>
    </w:p>
    <w:p w:rsidR="003D078C" w:rsidRPr="003D078C" w:rsidRDefault="003D078C" w:rsidP="003D078C">
      <w:pPr>
        <w:numPr>
          <w:ilvl w:val="0"/>
          <w:numId w:val="19"/>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xml:space="preserve">- Sınırsız sınav hakkına sahip öğrenciler üç eğitim-öğretim yılı </w:t>
      </w:r>
      <w:proofErr w:type="spellStart"/>
      <w:r w:rsidRPr="003D078C">
        <w:rPr>
          <w:rFonts w:ascii="Times New Roman" w:eastAsia="Times New Roman" w:hAnsi="Times New Roman" w:cs="Times New Roman"/>
          <w:sz w:val="30"/>
          <w:szCs w:val="30"/>
          <w:bdr w:val="none" w:sz="0" w:space="0" w:color="auto" w:frame="1"/>
          <w:lang w:eastAsia="tr-TR"/>
        </w:rPr>
        <w:t>üstüste</w:t>
      </w:r>
      <w:proofErr w:type="spellEnd"/>
      <w:r w:rsidRPr="003D078C">
        <w:rPr>
          <w:rFonts w:ascii="Times New Roman" w:eastAsia="Times New Roman" w:hAnsi="Times New Roman" w:cs="Times New Roman"/>
          <w:sz w:val="30"/>
          <w:szCs w:val="30"/>
          <w:bdr w:val="none" w:sz="0" w:space="0" w:color="auto" w:frame="1"/>
          <w:lang w:eastAsia="tr-TR"/>
        </w:rPr>
        <w:t xml:space="preserve"> veya aralıklı dönem sonunda açılan sınavlara girmedikleri takdirde sınırsız sınav hakkından vazgeçmiş sayılır ve ilişikleri kesilir.</w:t>
      </w:r>
    </w:p>
    <w:p w:rsidR="003D078C" w:rsidRPr="003D078C" w:rsidRDefault="003D078C" w:rsidP="003D078C">
      <w:pPr>
        <w:numPr>
          <w:ilvl w:val="0"/>
          <w:numId w:val="20"/>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sz w:val="30"/>
          <w:szCs w:val="30"/>
          <w:bdr w:val="none" w:sz="0" w:space="0" w:color="auto" w:frame="1"/>
          <w:lang w:eastAsia="tr-TR"/>
        </w:rPr>
        <w:t>3. </w:t>
      </w:r>
      <w:r w:rsidRPr="003D078C">
        <w:rPr>
          <w:rFonts w:ascii="Times New Roman" w:eastAsia="Times New Roman" w:hAnsi="Times New Roman" w:cs="Times New Roman"/>
          <w:b/>
          <w:bCs/>
          <w:i/>
          <w:iCs/>
          <w:sz w:val="30"/>
          <w:szCs w:val="30"/>
          <w:bdr w:val="none" w:sz="0" w:space="0" w:color="auto" w:frame="1"/>
          <w:lang w:eastAsia="tr-TR"/>
        </w:rPr>
        <w:t>Sorumlu oldukları program müfredatında yer alan  bütün derslerden geçer not aldıkları halde mezuniyet için gerekli 2.00 GANO şartını sağlayamayan öğrenciler</w:t>
      </w:r>
    </w:p>
    <w:p w:rsidR="003D078C" w:rsidRPr="003D078C" w:rsidRDefault="003D078C" w:rsidP="003D078C">
      <w:pPr>
        <w:numPr>
          <w:ilvl w:val="0"/>
          <w:numId w:val="21"/>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Not ortalamalarını yükseltmek için diledikleri derslerden sınırsız sınav hakları vardır</w:t>
      </w:r>
    </w:p>
    <w:p w:rsidR="003D078C" w:rsidRPr="003D078C" w:rsidRDefault="003D078C" w:rsidP="003D078C">
      <w:pPr>
        <w:numPr>
          <w:ilvl w:val="0"/>
          <w:numId w:val="21"/>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Dönem sonunda açılan sınavlara katılırlar,</w:t>
      </w:r>
    </w:p>
    <w:p w:rsidR="003D078C" w:rsidRPr="003D078C" w:rsidRDefault="003D078C" w:rsidP="003D078C">
      <w:pPr>
        <w:numPr>
          <w:ilvl w:val="0"/>
          <w:numId w:val="21"/>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Sınırsız sınav hakkı kullanılan derslerden uygulamalı, uygulaması olan ve daha önce alınmamış dersler dışındaki derslere devam şartı aranmaz, talep etmeleri halinde uygulamalı, uygulaması olan ve daha önce alınmamış derslere bir defaya mahsus devam etme hakları bulunur,</w:t>
      </w:r>
    </w:p>
    <w:p w:rsidR="003D078C" w:rsidRPr="003D078C" w:rsidRDefault="003D078C" w:rsidP="003D078C">
      <w:pPr>
        <w:numPr>
          <w:ilvl w:val="0"/>
          <w:numId w:val="21"/>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xml:space="preserve">- Sınırsız sınav hakkına sahip öğrenciler üç eğitim-öğretim yılı </w:t>
      </w:r>
      <w:proofErr w:type="spellStart"/>
      <w:r w:rsidRPr="003D078C">
        <w:rPr>
          <w:rFonts w:ascii="Times New Roman" w:eastAsia="Times New Roman" w:hAnsi="Times New Roman" w:cs="Times New Roman"/>
          <w:sz w:val="30"/>
          <w:szCs w:val="30"/>
          <w:bdr w:val="none" w:sz="0" w:space="0" w:color="auto" w:frame="1"/>
          <w:lang w:eastAsia="tr-TR"/>
        </w:rPr>
        <w:t>üstüste</w:t>
      </w:r>
      <w:proofErr w:type="spellEnd"/>
      <w:r w:rsidRPr="003D078C">
        <w:rPr>
          <w:rFonts w:ascii="Times New Roman" w:eastAsia="Times New Roman" w:hAnsi="Times New Roman" w:cs="Times New Roman"/>
          <w:sz w:val="30"/>
          <w:szCs w:val="30"/>
          <w:bdr w:val="none" w:sz="0" w:space="0" w:color="auto" w:frame="1"/>
          <w:lang w:eastAsia="tr-TR"/>
        </w:rPr>
        <w:t xml:space="preserve"> veya aralıklı dönem sonunda açılan sınavlara girmedikleri takdirde sınırsız sınav hakkından vazgeçmiş sayılır ve ilişikleri kesilir</w:t>
      </w:r>
    </w:p>
    <w:p w:rsidR="003D078C" w:rsidRPr="003D078C" w:rsidRDefault="003D078C" w:rsidP="003D078C">
      <w:pPr>
        <w:numPr>
          <w:ilvl w:val="0"/>
          <w:numId w:val="21"/>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Not yükseltmek üzere aldıkları derslerden başarılı olan ve mezuniyet için gerekli 2.00 GANO şartını yerine getiren öğrenciler mezun olur</w:t>
      </w:r>
    </w:p>
    <w:p w:rsidR="003D078C" w:rsidRPr="003D078C" w:rsidRDefault="003D078C" w:rsidP="003D078C">
      <w:pPr>
        <w:shd w:val="clear" w:color="auto" w:fill="FFFFFF"/>
        <w:spacing w:after="0" w:line="240" w:lineRule="auto"/>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24"/>
          <w:szCs w:val="24"/>
          <w:lang w:eastAsia="tr-TR"/>
        </w:rPr>
        <w:br/>
      </w:r>
      <w:r w:rsidRPr="003D078C">
        <w:rPr>
          <w:rFonts w:ascii="Times New Roman" w:eastAsia="Times New Roman" w:hAnsi="Times New Roman" w:cs="Times New Roman"/>
          <w:b/>
          <w:bCs/>
          <w:i/>
          <w:iCs/>
          <w:color w:val="C0392B"/>
          <w:sz w:val="30"/>
          <w:szCs w:val="30"/>
          <w:bdr w:val="none" w:sz="0" w:space="0" w:color="auto" w:frame="1"/>
          <w:lang w:eastAsia="tr-TR"/>
        </w:rPr>
        <w:t>GENEL HÜKÜMLER</w:t>
      </w:r>
    </w:p>
    <w:p w:rsidR="003D078C" w:rsidRPr="003D078C" w:rsidRDefault="003D078C" w:rsidP="003D078C">
      <w:pPr>
        <w:numPr>
          <w:ilvl w:val="0"/>
          <w:numId w:val="2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1. Sınırsız sınav hakkına sahip öğrenciler </w:t>
      </w:r>
      <w:r w:rsidRPr="003D078C">
        <w:rPr>
          <w:rFonts w:ascii="Times New Roman" w:eastAsia="Times New Roman" w:hAnsi="Times New Roman" w:cs="Times New Roman"/>
          <w:b/>
          <w:bCs/>
          <w:i/>
          <w:iCs/>
          <w:sz w:val="30"/>
          <w:szCs w:val="30"/>
          <w:bdr w:val="none" w:sz="0" w:space="0" w:color="auto" w:frame="1"/>
          <w:lang w:eastAsia="tr-TR"/>
        </w:rPr>
        <w:t>öğrencilik haklarından yararlanamazlar.</w:t>
      </w:r>
      <w:r w:rsidRPr="003D078C">
        <w:rPr>
          <w:rFonts w:ascii="Times New Roman" w:eastAsia="Times New Roman" w:hAnsi="Times New Roman" w:cs="Times New Roman"/>
          <w:sz w:val="30"/>
          <w:szCs w:val="30"/>
          <w:bdr w:val="none" w:sz="0" w:space="0" w:color="auto" w:frame="1"/>
          <w:lang w:eastAsia="tr-TR"/>
        </w:rPr>
        <w:t xml:space="preserve"> Sınırsız sınav hakkı kullanan öğrencilerden, uygulamalı, </w:t>
      </w:r>
      <w:r w:rsidRPr="003D078C">
        <w:rPr>
          <w:rFonts w:ascii="Times New Roman" w:eastAsia="Times New Roman" w:hAnsi="Times New Roman" w:cs="Times New Roman"/>
          <w:sz w:val="30"/>
          <w:szCs w:val="30"/>
          <w:bdr w:val="none" w:sz="0" w:space="0" w:color="auto" w:frame="1"/>
          <w:lang w:eastAsia="tr-TR"/>
        </w:rPr>
        <w:lastRenderedPageBreak/>
        <w:t>uygulaması olan ve daha önce alınmamış dersler dışındaki derslere devam şartı aranmaz. Öğrencilerin  talep etmeleri halinde uygulamalı, uygulaması olan ve daha önce alınmamış  derslere bir defaya mahsus devam etme hakları bulunur.</w:t>
      </w:r>
    </w:p>
    <w:p w:rsidR="003D078C" w:rsidRPr="003D078C" w:rsidRDefault="003D078C" w:rsidP="003D078C">
      <w:pPr>
        <w:numPr>
          <w:ilvl w:val="0"/>
          <w:numId w:val="2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xml:space="preserve">2. Program müfredatında yer alan bütün derslerden geçer not aldıkları halde mezuniyet için gereken 2.00 </w:t>
      </w:r>
      <w:proofErr w:type="spellStart"/>
      <w:r w:rsidRPr="003D078C">
        <w:rPr>
          <w:rFonts w:ascii="Times New Roman" w:eastAsia="Times New Roman" w:hAnsi="Times New Roman" w:cs="Times New Roman"/>
          <w:sz w:val="30"/>
          <w:szCs w:val="30"/>
          <w:bdr w:val="none" w:sz="0" w:space="0" w:color="auto" w:frame="1"/>
          <w:lang w:eastAsia="tr-TR"/>
        </w:rPr>
        <w:t>GANO’yu</w:t>
      </w:r>
      <w:proofErr w:type="spellEnd"/>
      <w:r w:rsidRPr="003D078C">
        <w:rPr>
          <w:rFonts w:ascii="Times New Roman" w:eastAsia="Times New Roman" w:hAnsi="Times New Roman" w:cs="Times New Roman"/>
          <w:sz w:val="30"/>
          <w:szCs w:val="30"/>
          <w:bdr w:val="none" w:sz="0" w:space="0" w:color="auto" w:frame="1"/>
          <w:lang w:eastAsia="tr-TR"/>
        </w:rPr>
        <w:t xml:space="preserve"> sağlayamadıkları için ilişikleri kesilme durumuna gelen son yarıyıl/yıl; yıl veya sınıf geçme esasına göre öğretim yapılan birimlerde son sınıf öğrencilerine not ortalamalarını yükseltmek üzere diledikleri derslerden sınırsız sınav hakkı tanınır. Öğrenciler sınavlarına katılmak istedikleri dersleri yarıyıl/</w:t>
      </w:r>
      <w:proofErr w:type="gramStart"/>
      <w:r w:rsidRPr="003D078C">
        <w:rPr>
          <w:rFonts w:ascii="Times New Roman" w:eastAsia="Times New Roman" w:hAnsi="Times New Roman" w:cs="Times New Roman"/>
          <w:sz w:val="30"/>
          <w:szCs w:val="30"/>
          <w:bdr w:val="none" w:sz="0" w:space="0" w:color="auto" w:frame="1"/>
          <w:lang w:eastAsia="tr-TR"/>
        </w:rPr>
        <w:t>yıl başında</w:t>
      </w:r>
      <w:proofErr w:type="gramEnd"/>
      <w:r w:rsidRPr="003D078C">
        <w:rPr>
          <w:rFonts w:ascii="Times New Roman" w:eastAsia="Times New Roman" w:hAnsi="Times New Roman" w:cs="Times New Roman"/>
          <w:sz w:val="30"/>
          <w:szCs w:val="30"/>
          <w:bdr w:val="none" w:sz="0" w:space="0" w:color="auto" w:frame="1"/>
          <w:lang w:eastAsia="tr-TR"/>
        </w:rPr>
        <w:t xml:space="preserve"> dilekçe ile </w:t>
      </w:r>
      <w:r w:rsidRPr="003D078C">
        <w:rPr>
          <w:rFonts w:ascii="Times New Roman" w:eastAsia="Times New Roman" w:hAnsi="Times New Roman" w:cs="Times New Roman"/>
          <w:b/>
          <w:bCs/>
          <w:i/>
          <w:iCs/>
          <w:sz w:val="30"/>
          <w:szCs w:val="30"/>
          <w:bdr w:val="none" w:sz="0" w:space="0" w:color="auto" w:frame="1"/>
          <w:lang w:eastAsia="tr-TR"/>
        </w:rPr>
        <w:t>kayıtlı oldukları birime bildirmek zorundadırlar.</w:t>
      </w:r>
    </w:p>
    <w:p w:rsidR="003D078C" w:rsidRPr="003D078C" w:rsidRDefault="003D078C" w:rsidP="003D078C">
      <w:pPr>
        <w:numPr>
          <w:ilvl w:val="0"/>
          <w:numId w:val="2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3. Ek süre verilen öğrenciler, katkı payı/öğrenim ücreti yükümlülüklerini yerine getirerek </w:t>
      </w:r>
      <w:r w:rsidRPr="003D078C">
        <w:rPr>
          <w:rFonts w:ascii="Times New Roman" w:eastAsia="Times New Roman" w:hAnsi="Times New Roman" w:cs="Times New Roman"/>
          <w:b/>
          <w:bCs/>
          <w:i/>
          <w:iCs/>
          <w:sz w:val="30"/>
          <w:szCs w:val="30"/>
          <w:bdr w:val="none" w:sz="0" w:space="0" w:color="auto" w:frame="1"/>
          <w:lang w:eastAsia="tr-TR"/>
        </w:rPr>
        <w:t>kayıtlarını yenilemek zorundadırlar.</w:t>
      </w:r>
    </w:p>
    <w:p w:rsidR="003D078C" w:rsidRPr="003D078C" w:rsidRDefault="003D078C" w:rsidP="003D078C">
      <w:pPr>
        <w:numPr>
          <w:ilvl w:val="0"/>
          <w:numId w:val="2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4. Sınırsız hak kullanma durumunda olan öğrenciler sınava girdiği ders başına öğrenci katkı payını/öğrenim ücretini ödemeye devam ederler. Ancak bu öğrenciler, sınav hakkı dışındaki diğer öğrencilik haklarından yararlanamazlar.</w:t>
      </w:r>
    </w:p>
    <w:p w:rsidR="003D078C" w:rsidRPr="003D078C" w:rsidRDefault="003D078C" w:rsidP="003D078C">
      <w:pPr>
        <w:numPr>
          <w:ilvl w:val="0"/>
          <w:numId w:val="2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xml:space="preserve">5. Sınavlar sonunda mezuniyet için gerekli olan </w:t>
      </w:r>
      <w:proofErr w:type="spellStart"/>
      <w:r w:rsidRPr="003D078C">
        <w:rPr>
          <w:rFonts w:ascii="Times New Roman" w:eastAsia="Times New Roman" w:hAnsi="Times New Roman" w:cs="Times New Roman"/>
          <w:sz w:val="30"/>
          <w:szCs w:val="30"/>
          <w:bdr w:val="none" w:sz="0" w:space="0" w:color="auto" w:frame="1"/>
          <w:lang w:eastAsia="tr-TR"/>
        </w:rPr>
        <w:t>önlisans</w:t>
      </w:r>
      <w:proofErr w:type="spellEnd"/>
      <w:r w:rsidRPr="003D078C">
        <w:rPr>
          <w:rFonts w:ascii="Times New Roman" w:eastAsia="Times New Roman" w:hAnsi="Times New Roman" w:cs="Times New Roman"/>
          <w:sz w:val="30"/>
          <w:szCs w:val="30"/>
          <w:bdr w:val="none" w:sz="0" w:space="0" w:color="auto" w:frame="1"/>
          <w:lang w:eastAsia="tr-TR"/>
        </w:rPr>
        <w:t xml:space="preserve"> programlarında </w:t>
      </w:r>
      <w:r w:rsidRPr="003D078C">
        <w:rPr>
          <w:rFonts w:ascii="Times New Roman" w:eastAsia="Times New Roman" w:hAnsi="Times New Roman" w:cs="Times New Roman"/>
          <w:b/>
          <w:bCs/>
          <w:i/>
          <w:iCs/>
          <w:sz w:val="30"/>
          <w:szCs w:val="30"/>
          <w:bdr w:val="none" w:sz="0" w:space="0" w:color="auto" w:frame="1"/>
          <w:lang w:eastAsia="tr-TR"/>
        </w:rPr>
        <w:t>120, </w:t>
      </w:r>
      <w:r w:rsidRPr="003D078C">
        <w:rPr>
          <w:rFonts w:ascii="Times New Roman" w:eastAsia="Times New Roman" w:hAnsi="Times New Roman" w:cs="Times New Roman"/>
          <w:sz w:val="30"/>
          <w:szCs w:val="30"/>
          <w:bdr w:val="none" w:sz="0" w:space="0" w:color="auto" w:frame="1"/>
          <w:lang w:eastAsia="tr-TR"/>
        </w:rPr>
        <w:t>4 yıllık lisans programlarında </w:t>
      </w:r>
      <w:r w:rsidRPr="003D078C">
        <w:rPr>
          <w:rFonts w:ascii="Times New Roman" w:eastAsia="Times New Roman" w:hAnsi="Times New Roman" w:cs="Times New Roman"/>
          <w:b/>
          <w:bCs/>
          <w:i/>
          <w:iCs/>
          <w:sz w:val="30"/>
          <w:szCs w:val="30"/>
          <w:bdr w:val="none" w:sz="0" w:space="0" w:color="auto" w:frame="1"/>
          <w:lang w:eastAsia="tr-TR"/>
        </w:rPr>
        <w:t>240 AKTS, </w:t>
      </w:r>
      <w:r w:rsidRPr="003D078C">
        <w:rPr>
          <w:rFonts w:ascii="Times New Roman" w:eastAsia="Times New Roman" w:hAnsi="Times New Roman" w:cs="Times New Roman"/>
          <w:sz w:val="30"/>
          <w:szCs w:val="30"/>
          <w:bdr w:val="none" w:sz="0" w:space="0" w:color="auto" w:frame="1"/>
          <w:lang w:eastAsia="tr-TR"/>
        </w:rPr>
        <w:t>5 yıllık lisans programlarında ise</w:t>
      </w:r>
      <w:r w:rsidRPr="003D078C">
        <w:rPr>
          <w:rFonts w:ascii="Times New Roman" w:eastAsia="Times New Roman" w:hAnsi="Times New Roman" w:cs="Times New Roman"/>
          <w:b/>
          <w:bCs/>
          <w:i/>
          <w:iCs/>
          <w:sz w:val="30"/>
          <w:szCs w:val="30"/>
          <w:bdr w:val="none" w:sz="0" w:space="0" w:color="auto" w:frame="1"/>
          <w:lang w:eastAsia="tr-TR"/>
        </w:rPr>
        <w:t> 300 AKTS </w:t>
      </w:r>
      <w:r w:rsidRPr="003D078C">
        <w:rPr>
          <w:rFonts w:ascii="Times New Roman" w:eastAsia="Times New Roman" w:hAnsi="Times New Roman" w:cs="Times New Roman"/>
          <w:sz w:val="30"/>
          <w:szCs w:val="30"/>
          <w:bdr w:val="none" w:sz="0" w:space="0" w:color="auto" w:frame="1"/>
          <w:lang w:eastAsia="tr-TR"/>
        </w:rPr>
        <w:t xml:space="preserve"> şartını sağlamayan ve daha önce AKTS tamamlama dersi almayan öğrenciler AKTS tamamlama dersine kayıt olmak zorundadırlar. AKTS tamamlama dersi toplam ders sayısına </w:t>
      </w:r>
      <w:proofErr w:type="gramStart"/>
      <w:r w:rsidRPr="003D078C">
        <w:rPr>
          <w:rFonts w:ascii="Times New Roman" w:eastAsia="Times New Roman" w:hAnsi="Times New Roman" w:cs="Times New Roman"/>
          <w:sz w:val="30"/>
          <w:szCs w:val="30"/>
          <w:bdr w:val="none" w:sz="0" w:space="0" w:color="auto" w:frame="1"/>
          <w:lang w:eastAsia="tr-TR"/>
        </w:rPr>
        <w:t>dahil</w:t>
      </w:r>
      <w:proofErr w:type="gramEnd"/>
      <w:r w:rsidRPr="003D078C">
        <w:rPr>
          <w:rFonts w:ascii="Times New Roman" w:eastAsia="Times New Roman" w:hAnsi="Times New Roman" w:cs="Times New Roman"/>
          <w:sz w:val="30"/>
          <w:szCs w:val="30"/>
          <w:bdr w:val="none" w:sz="0" w:space="0" w:color="auto" w:frame="1"/>
          <w:lang w:eastAsia="tr-TR"/>
        </w:rPr>
        <w:t xml:space="preserve"> değildir. Yerel krediye tabi olan öğrenciler AKTS tamamlama dersinden sorumlu değildirler.</w:t>
      </w:r>
    </w:p>
    <w:p w:rsidR="003D078C" w:rsidRPr="003D078C" w:rsidRDefault="003D078C" w:rsidP="003D078C">
      <w:pPr>
        <w:numPr>
          <w:ilvl w:val="0"/>
          <w:numId w:val="2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6. Ek sınavlar sonunda başarısız toplam ders sayısını 5 ve altına düşüren öğrenciler başarısız oldukları derslerin dışında </w:t>
      </w:r>
      <w:r w:rsidRPr="003D078C">
        <w:rPr>
          <w:rFonts w:ascii="Times New Roman" w:eastAsia="Times New Roman" w:hAnsi="Times New Roman" w:cs="Times New Roman"/>
          <w:b/>
          <w:bCs/>
          <w:i/>
          <w:iCs/>
          <w:sz w:val="30"/>
          <w:szCs w:val="30"/>
          <w:bdr w:val="none" w:sz="0" w:space="0" w:color="auto" w:frame="1"/>
          <w:lang w:eastAsia="tr-TR"/>
        </w:rPr>
        <w:t>fazladan seçmeli derse kayıt yaptıramazlar</w:t>
      </w:r>
      <w:r w:rsidRPr="003D078C">
        <w:rPr>
          <w:rFonts w:ascii="Times New Roman" w:eastAsia="Times New Roman" w:hAnsi="Times New Roman" w:cs="Times New Roman"/>
          <w:sz w:val="30"/>
          <w:szCs w:val="30"/>
          <w:bdr w:val="none" w:sz="0" w:space="0" w:color="auto" w:frame="1"/>
          <w:lang w:eastAsia="tr-TR"/>
        </w:rPr>
        <w:t> ancak başarısız oldukları seçmeli derslerin yerine </w:t>
      </w:r>
      <w:r w:rsidRPr="003D078C">
        <w:rPr>
          <w:rFonts w:ascii="Times New Roman" w:eastAsia="Times New Roman" w:hAnsi="Times New Roman" w:cs="Times New Roman"/>
          <w:b/>
          <w:bCs/>
          <w:i/>
          <w:iCs/>
          <w:sz w:val="30"/>
          <w:szCs w:val="30"/>
          <w:bdr w:val="none" w:sz="0" w:space="0" w:color="auto" w:frame="1"/>
          <w:lang w:eastAsia="tr-TR"/>
        </w:rPr>
        <w:t>aynı sayıda</w:t>
      </w:r>
      <w:r w:rsidRPr="003D078C">
        <w:rPr>
          <w:rFonts w:ascii="Times New Roman" w:eastAsia="Times New Roman" w:hAnsi="Times New Roman" w:cs="Times New Roman"/>
          <w:sz w:val="30"/>
          <w:szCs w:val="30"/>
          <w:bdr w:val="none" w:sz="0" w:space="0" w:color="auto" w:frame="1"/>
          <w:lang w:eastAsia="tr-TR"/>
        </w:rPr>
        <w:t> </w:t>
      </w:r>
      <w:r w:rsidRPr="003D078C">
        <w:rPr>
          <w:rFonts w:ascii="Times New Roman" w:eastAsia="Times New Roman" w:hAnsi="Times New Roman" w:cs="Times New Roman"/>
          <w:b/>
          <w:bCs/>
          <w:i/>
          <w:iCs/>
          <w:sz w:val="30"/>
          <w:szCs w:val="30"/>
          <w:bdr w:val="none" w:sz="0" w:space="0" w:color="auto" w:frame="1"/>
          <w:lang w:eastAsia="tr-TR"/>
        </w:rPr>
        <w:t>aynı seçmeli ders grubundan</w:t>
      </w:r>
      <w:r w:rsidRPr="003D078C">
        <w:rPr>
          <w:rFonts w:ascii="Times New Roman" w:eastAsia="Times New Roman" w:hAnsi="Times New Roman" w:cs="Times New Roman"/>
          <w:sz w:val="30"/>
          <w:szCs w:val="30"/>
          <w:bdr w:val="none" w:sz="0" w:space="0" w:color="auto" w:frame="1"/>
          <w:lang w:eastAsia="tr-TR"/>
        </w:rPr>
        <w:t> seçmeli ders ile değiştirmek suretiyle </w:t>
      </w:r>
      <w:r w:rsidRPr="003D078C">
        <w:rPr>
          <w:rFonts w:ascii="Times New Roman" w:eastAsia="Times New Roman" w:hAnsi="Times New Roman" w:cs="Times New Roman"/>
          <w:b/>
          <w:bCs/>
          <w:i/>
          <w:iCs/>
          <w:sz w:val="30"/>
          <w:szCs w:val="30"/>
          <w:bdr w:val="none" w:sz="0" w:space="0" w:color="auto" w:frame="1"/>
          <w:lang w:eastAsia="tr-TR"/>
        </w:rPr>
        <w:t>farklı ders seçebilirler.</w:t>
      </w:r>
    </w:p>
    <w:p w:rsidR="003D078C" w:rsidRPr="003D078C" w:rsidRDefault="003D078C" w:rsidP="003D078C">
      <w:pPr>
        <w:numPr>
          <w:ilvl w:val="0"/>
          <w:numId w:val="2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7. Sorumlu oldukları Zorunlu Stajı  daha önce yapmayan öğrencilerin ek sınavlardan sonra  öğrenim görmeye hak kazanmaları durumunda kendilerine verilen ek süredeki yaz döneminde </w:t>
      </w:r>
      <w:r w:rsidRPr="003D078C">
        <w:rPr>
          <w:rFonts w:ascii="Times New Roman" w:eastAsia="Times New Roman" w:hAnsi="Times New Roman" w:cs="Times New Roman"/>
          <w:b/>
          <w:bCs/>
          <w:i/>
          <w:iCs/>
          <w:sz w:val="30"/>
          <w:szCs w:val="30"/>
          <w:bdr w:val="none" w:sz="0" w:space="0" w:color="auto" w:frame="1"/>
          <w:lang w:eastAsia="tr-TR"/>
        </w:rPr>
        <w:t>stajlarını yapmaları gerekmektedir.</w:t>
      </w:r>
    </w:p>
    <w:p w:rsidR="003D078C" w:rsidRPr="003D078C" w:rsidRDefault="003D078C" w:rsidP="003D078C">
      <w:pPr>
        <w:numPr>
          <w:ilvl w:val="0"/>
          <w:numId w:val="2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xml:space="preserve">8. Ek sınavlardan sonra  verilen ek süre içinde veya bitiminde tüm derslerden başarılı olan sadece zorunlu stajı kalan öğrenciler </w:t>
      </w:r>
      <w:proofErr w:type="spellStart"/>
      <w:r w:rsidRPr="003D078C">
        <w:rPr>
          <w:rFonts w:ascii="Times New Roman" w:eastAsia="Times New Roman" w:hAnsi="Times New Roman" w:cs="Times New Roman"/>
          <w:sz w:val="30"/>
          <w:szCs w:val="30"/>
          <w:bdr w:val="none" w:sz="0" w:space="0" w:color="auto" w:frame="1"/>
          <w:lang w:eastAsia="tr-TR"/>
        </w:rPr>
        <w:t>üsüste</w:t>
      </w:r>
      <w:proofErr w:type="spellEnd"/>
      <w:r w:rsidRPr="003D078C">
        <w:rPr>
          <w:rFonts w:ascii="Times New Roman" w:eastAsia="Times New Roman" w:hAnsi="Times New Roman" w:cs="Times New Roman"/>
          <w:sz w:val="30"/>
          <w:szCs w:val="30"/>
          <w:bdr w:val="none" w:sz="0" w:space="0" w:color="auto" w:frame="1"/>
          <w:lang w:eastAsia="tr-TR"/>
        </w:rPr>
        <w:t xml:space="preserve"> veya aralıklı üç eğitim-öğretim yılı içinde stajlarını yapmadıkları takdirde </w:t>
      </w:r>
      <w:r w:rsidRPr="003D078C">
        <w:rPr>
          <w:rFonts w:ascii="Times New Roman" w:eastAsia="Times New Roman" w:hAnsi="Times New Roman" w:cs="Times New Roman"/>
          <w:b/>
          <w:bCs/>
          <w:i/>
          <w:iCs/>
          <w:color w:val="C0392B"/>
          <w:sz w:val="30"/>
          <w:szCs w:val="30"/>
          <w:u w:val="single"/>
          <w:bdr w:val="none" w:sz="0" w:space="0" w:color="auto" w:frame="1"/>
          <w:lang w:eastAsia="tr-TR"/>
        </w:rPr>
        <w:t>Üniversite ile ilişikleri kesilir.</w:t>
      </w:r>
    </w:p>
    <w:p w:rsidR="003D078C" w:rsidRPr="003D078C" w:rsidRDefault="003D078C" w:rsidP="003D078C">
      <w:pPr>
        <w:numPr>
          <w:ilvl w:val="0"/>
          <w:numId w:val="2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 xml:space="preserve">9. Zorunlu staj ders sayısına </w:t>
      </w:r>
      <w:proofErr w:type="gramStart"/>
      <w:r w:rsidRPr="003D078C">
        <w:rPr>
          <w:rFonts w:ascii="Times New Roman" w:eastAsia="Times New Roman" w:hAnsi="Times New Roman" w:cs="Times New Roman"/>
          <w:sz w:val="30"/>
          <w:szCs w:val="30"/>
          <w:bdr w:val="none" w:sz="0" w:space="0" w:color="auto" w:frame="1"/>
          <w:lang w:eastAsia="tr-TR"/>
        </w:rPr>
        <w:t>dahil</w:t>
      </w:r>
      <w:proofErr w:type="gramEnd"/>
      <w:r w:rsidRPr="003D078C">
        <w:rPr>
          <w:rFonts w:ascii="Times New Roman" w:eastAsia="Times New Roman" w:hAnsi="Times New Roman" w:cs="Times New Roman"/>
          <w:sz w:val="30"/>
          <w:szCs w:val="30"/>
          <w:bdr w:val="none" w:sz="0" w:space="0" w:color="auto" w:frame="1"/>
          <w:lang w:eastAsia="tr-TR"/>
        </w:rPr>
        <w:t xml:space="preserve"> olmayıp, </w:t>
      </w:r>
      <w:r w:rsidRPr="003D078C">
        <w:rPr>
          <w:rFonts w:ascii="Times New Roman" w:eastAsia="Times New Roman" w:hAnsi="Times New Roman" w:cs="Times New Roman"/>
          <w:b/>
          <w:bCs/>
          <w:i/>
          <w:iCs/>
          <w:sz w:val="30"/>
          <w:szCs w:val="30"/>
          <w:bdr w:val="none" w:sz="0" w:space="0" w:color="auto" w:frame="1"/>
          <w:lang w:eastAsia="tr-TR"/>
        </w:rPr>
        <w:t>mezuniyet için yapılması şarttır.</w:t>
      </w:r>
    </w:p>
    <w:p w:rsidR="003D078C" w:rsidRPr="003D078C" w:rsidRDefault="003D078C" w:rsidP="003D078C">
      <w:pPr>
        <w:numPr>
          <w:ilvl w:val="0"/>
          <w:numId w:val="2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10. Bitirme ödevi/projesi, Mezuniyet Projesi, Bitirme Çalışması/Tezi, Tasarım, Seminer, Güncel Konular, Araştırma Yöntemleri, Öğretmenlik Uygulamaları, Klinik Uygulamaları vb. dersler ile nitelikli uygulamalı derslerin uygulama şekilleri öğrencilerin kayıtlı oldukları birimler tarafından değerlendirildiğinden, bu tür dersi olan öğrencilerin birimleri ile irtibata geçmeleri gerekmektedir.</w:t>
      </w:r>
    </w:p>
    <w:p w:rsidR="003D078C" w:rsidRPr="003D078C" w:rsidRDefault="003D078C" w:rsidP="003D078C">
      <w:pPr>
        <w:numPr>
          <w:ilvl w:val="0"/>
          <w:numId w:val="2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lastRenderedPageBreak/>
        <w:t>11. Ek sınavlar sonunda tüm derslerden başarılı olan öğrenciler mezuniyet işlemlerine ilişkin başvurularını </w:t>
      </w:r>
      <w:r w:rsidRPr="003D078C">
        <w:rPr>
          <w:rFonts w:ascii="Times New Roman" w:eastAsia="Times New Roman" w:hAnsi="Times New Roman" w:cs="Times New Roman"/>
          <w:b/>
          <w:bCs/>
          <w:i/>
          <w:iCs/>
          <w:sz w:val="30"/>
          <w:szCs w:val="30"/>
          <w:bdr w:val="none" w:sz="0" w:space="0" w:color="auto" w:frame="1"/>
          <w:lang w:eastAsia="tr-TR"/>
        </w:rPr>
        <w:t>kayıtlı oldukları birime yapacaklardır.</w:t>
      </w:r>
    </w:p>
    <w:p w:rsidR="003D078C" w:rsidRPr="003D078C" w:rsidRDefault="003D078C" w:rsidP="003D078C">
      <w:pPr>
        <w:numPr>
          <w:ilvl w:val="0"/>
          <w:numId w:val="2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30"/>
          <w:szCs w:val="30"/>
          <w:bdr w:val="none" w:sz="0" w:space="0" w:color="auto" w:frame="1"/>
          <w:lang w:eastAsia="tr-TR"/>
        </w:rPr>
        <w:t>12. Ek sınavlar sonunda başarısız ders sayısını 5 ve altına düşüren öğrenciler birimlerine başvuru yaparak varsa ilgili döneme ait </w:t>
      </w:r>
      <w:r w:rsidRPr="003D078C">
        <w:rPr>
          <w:rFonts w:ascii="Times New Roman" w:eastAsia="Times New Roman" w:hAnsi="Times New Roman" w:cs="Times New Roman"/>
          <w:b/>
          <w:bCs/>
          <w:i/>
          <w:iCs/>
          <w:sz w:val="30"/>
          <w:szCs w:val="30"/>
          <w:bdr w:val="none" w:sz="0" w:space="0" w:color="auto" w:frame="1"/>
          <w:lang w:eastAsia="tr-TR"/>
        </w:rPr>
        <w:t>ders kayıtlarını katkı payı/öğrenim ücretini yatırarak yaptırmaları gerekmektedir.</w:t>
      </w:r>
    </w:p>
    <w:p w:rsidR="003D078C" w:rsidRPr="003D078C" w:rsidRDefault="003D078C" w:rsidP="003D078C">
      <w:pPr>
        <w:numPr>
          <w:ilvl w:val="0"/>
          <w:numId w:val="22"/>
        </w:numPr>
        <w:shd w:val="clear" w:color="auto" w:fill="FFFFFF"/>
        <w:spacing w:after="0" w:line="240" w:lineRule="auto"/>
        <w:ind w:left="-360"/>
        <w:jc w:val="both"/>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24"/>
          <w:szCs w:val="24"/>
          <w:lang w:eastAsia="tr-TR"/>
        </w:rPr>
        <w:t> </w:t>
      </w:r>
    </w:p>
    <w:p w:rsidR="003D078C" w:rsidRPr="003D078C" w:rsidRDefault="003D078C" w:rsidP="003D078C">
      <w:pPr>
        <w:numPr>
          <w:ilvl w:val="0"/>
          <w:numId w:val="22"/>
        </w:numPr>
        <w:shd w:val="clear" w:color="auto" w:fill="FFFFFF"/>
        <w:spacing w:after="0" w:line="240" w:lineRule="auto"/>
        <w:ind w:left="-360"/>
        <w:jc w:val="center"/>
        <w:rPr>
          <w:rFonts w:ascii="Times New Roman" w:eastAsia="Times New Roman" w:hAnsi="Times New Roman" w:cs="Times New Roman"/>
          <w:sz w:val="24"/>
          <w:szCs w:val="24"/>
          <w:lang w:eastAsia="tr-TR"/>
        </w:rPr>
      </w:pPr>
      <w:r w:rsidRPr="003D078C">
        <w:rPr>
          <w:rFonts w:ascii="Times New Roman" w:eastAsia="Times New Roman" w:hAnsi="Times New Roman" w:cs="Times New Roman"/>
          <w:b/>
          <w:bCs/>
          <w:color w:val="C0392B"/>
          <w:sz w:val="36"/>
          <w:szCs w:val="36"/>
          <w:u w:val="single"/>
          <w:bdr w:val="none" w:sz="0" w:space="0" w:color="auto" w:frame="1"/>
          <w:lang w:eastAsia="tr-TR"/>
        </w:rPr>
        <w:t>Tüm süreçlerin takibinden öğrenciler doğrudan sorumludurlar.</w:t>
      </w:r>
    </w:p>
    <w:p w:rsidR="003D078C" w:rsidRPr="003D078C" w:rsidRDefault="003D078C" w:rsidP="003D078C">
      <w:pPr>
        <w:shd w:val="clear" w:color="auto" w:fill="FFFFFF"/>
        <w:spacing w:after="0" w:line="240" w:lineRule="auto"/>
        <w:jc w:val="center"/>
        <w:rPr>
          <w:rFonts w:ascii="Times New Roman" w:eastAsia="Times New Roman" w:hAnsi="Times New Roman" w:cs="Times New Roman"/>
          <w:sz w:val="24"/>
          <w:szCs w:val="24"/>
          <w:lang w:eastAsia="tr-TR"/>
        </w:rPr>
      </w:pPr>
      <w:r w:rsidRPr="003D078C">
        <w:rPr>
          <w:rFonts w:ascii="Times New Roman" w:eastAsia="Times New Roman" w:hAnsi="Times New Roman" w:cs="Times New Roman"/>
          <w:sz w:val="24"/>
          <w:szCs w:val="24"/>
          <w:lang w:eastAsia="tr-TR"/>
        </w:rPr>
        <w:br/>
      </w:r>
    </w:p>
    <w:p w:rsidR="003D078C" w:rsidRPr="003D078C" w:rsidRDefault="003D078C" w:rsidP="003D078C">
      <w:pPr>
        <w:shd w:val="clear" w:color="auto" w:fill="FFFFFF"/>
        <w:spacing w:after="0" w:line="240" w:lineRule="auto"/>
        <w:rPr>
          <w:rFonts w:ascii="Times New Roman" w:eastAsia="Times New Roman" w:hAnsi="Times New Roman" w:cs="Times New Roman"/>
          <w:sz w:val="24"/>
          <w:szCs w:val="24"/>
          <w:lang w:eastAsia="tr-TR"/>
        </w:rPr>
      </w:pPr>
    </w:p>
    <w:p w:rsidR="003D078C" w:rsidRPr="003D078C" w:rsidRDefault="004D4256" w:rsidP="003D078C">
      <w:pPr>
        <w:shd w:val="clear" w:color="auto" w:fill="FFFFFF"/>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pict>
          <v:rect id="_x0000_i1025" style="width:990pt;height:1.5pt" o:hrpct="0" o:hralign="center" o:hrstd="t" o:hr="t" fillcolor="#a0a0a0" stroked="f"/>
        </w:pict>
      </w:r>
    </w:p>
    <w:p w:rsidR="004762FD" w:rsidRDefault="004762FD"/>
    <w:sectPr w:rsidR="004762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D65"/>
    <w:multiLevelType w:val="multilevel"/>
    <w:tmpl w:val="31D8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64B87"/>
    <w:multiLevelType w:val="multilevel"/>
    <w:tmpl w:val="98B041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EB7A5C"/>
    <w:multiLevelType w:val="multilevel"/>
    <w:tmpl w:val="C0E8F7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524CB4"/>
    <w:multiLevelType w:val="multilevel"/>
    <w:tmpl w:val="BCD0E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EC3D76"/>
    <w:multiLevelType w:val="multilevel"/>
    <w:tmpl w:val="39B8D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BF20D8"/>
    <w:multiLevelType w:val="multilevel"/>
    <w:tmpl w:val="71AC5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D31AB5"/>
    <w:multiLevelType w:val="multilevel"/>
    <w:tmpl w:val="9AE83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A315F0"/>
    <w:multiLevelType w:val="multilevel"/>
    <w:tmpl w:val="B7A6DD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0460FC"/>
    <w:multiLevelType w:val="multilevel"/>
    <w:tmpl w:val="EE5CE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135A2A"/>
    <w:multiLevelType w:val="multilevel"/>
    <w:tmpl w:val="79AAE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E6D7685"/>
    <w:multiLevelType w:val="multilevel"/>
    <w:tmpl w:val="2AEC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F149E9"/>
    <w:multiLevelType w:val="multilevel"/>
    <w:tmpl w:val="4DC26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2141D9"/>
    <w:multiLevelType w:val="multilevel"/>
    <w:tmpl w:val="BE069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47332B"/>
    <w:multiLevelType w:val="multilevel"/>
    <w:tmpl w:val="7A544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110891"/>
    <w:multiLevelType w:val="multilevel"/>
    <w:tmpl w:val="8FD8DA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D20BE8"/>
    <w:multiLevelType w:val="multilevel"/>
    <w:tmpl w:val="D7C64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C84615"/>
    <w:multiLevelType w:val="multilevel"/>
    <w:tmpl w:val="8F286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DC5DF1"/>
    <w:multiLevelType w:val="multilevel"/>
    <w:tmpl w:val="7180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71446C"/>
    <w:multiLevelType w:val="multilevel"/>
    <w:tmpl w:val="67C2D5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332E81"/>
    <w:multiLevelType w:val="multilevel"/>
    <w:tmpl w:val="6B0A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FF3E36"/>
    <w:multiLevelType w:val="multilevel"/>
    <w:tmpl w:val="A9BE77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B6665F"/>
    <w:multiLevelType w:val="multilevel"/>
    <w:tmpl w:val="43BC0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5"/>
  </w:num>
  <w:num w:numId="4">
    <w:abstractNumId w:val="11"/>
  </w:num>
  <w:num w:numId="5">
    <w:abstractNumId w:val="4"/>
  </w:num>
  <w:num w:numId="6">
    <w:abstractNumId w:val="18"/>
  </w:num>
  <w:num w:numId="7">
    <w:abstractNumId w:val="0"/>
  </w:num>
  <w:num w:numId="8">
    <w:abstractNumId w:val="7"/>
  </w:num>
  <w:num w:numId="9">
    <w:abstractNumId w:val="21"/>
  </w:num>
  <w:num w:numId="10">
    <w:abstractNumId w:val="9"/>
  </w:num>
  <w:num w:numId="11">
    <w:abstractNumId w:val="6"/>
  </w:num>
  <w:num w:numId="12">
    <w:abstractNumId w:val="2"/>
  </w:num>
  <w:num w:numId="13">
    <w:abstractNumId w:val="19"/>
  </w:num>
  <w:num w:numId="14">
    <w:abstractNumId w:val="20"/>
  </w:num>
  <w:num w:numId="15">
    <w:abstractNumId w:val="17"/>
  </w:num>
  <w:num w:numId="16">
    <w:abstractNumId w:val="15"/>
  </w:num>
  <w:num w:numId="17">
    <w:abstractNumId w:val="13"/>
  </w:num>
  <w:num w:numId="18">
    <w:abstractNumId w:val="14"/>
  </w:num>
  <w:num w:numId="19">
    <w:abstractNumId w:val="10"/>
  </w:num>
  <w:num w:numId="20">
    <w:abstractNumId w:val="1"/>
  </w:num>
  <w:num w:numId="21">
    <w:abstractNumId w:val="16"/>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8CA"/>
    <w:rsid w:val="000D032C"/>
    <w:rsid w:val="001A08CA"/>
    <w:rsid w:val="003731BB"/>
    <w:rsid w:val="003D078C"/>
    <w:rsid w:val="004762FD"/>
    <w:rsid w:val="004D4256"/>
    <w:rsid w:val="00597065"/>
    <w:rsid w:val="007D098C"/>
    <w:rsid w:val="008D6684"/>
    <w:rsid w:val="009669AB"/>
    <w:rsid w:val="00985A8A"/>
    <w:rsid w:val="00994617"/>
    <w:rsid w:val="00A6418D"/>
    <w:rsid w:val="00D06512"/>
    <w:rsid w:val="00DA2B7C"/>
    <w:rsid w:val="00DD141E"/>
    <w:rsid w:val="00EB42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141F6"/>
  <w15:chartTrackingRefBased/>
  <w15:docId w15:val="{23757A34-F8B9-4CC8-8AA6-E53B410B2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link w:val="Balk3Char"/>
    <w:uiPriority w:val="9"/>
    <w:qFormat/>
    <w:rsid w:val="003D078C"/>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3D078C"/>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paragraph" w:styleId="Balk5">
    <w:name w:val="heading 5"/>
    <w:basedOn w:val="Normal"/>
    <w:link w:val="Balk5Char"/>
    <w:uiPriority w:val="9"/>
    <w:qFormat/>
    <w:rsid w:val="003D078C"/>
    <w:pPr>
      <w:spacing w:before="100" w:beforeAutospacing="1" w:after="100" w:afterAutospacing="1" w:line="240" w:lineRule="auto"/>
      <w:outlineLvl w:val="4"/>
    </w:pPr>
    <w:rPr>
      <w:rFonts w:ascii="Times New Roman" w:eastAsia="Times New Roman" w:hAnsi="Times New Roman" w:cs="Times New Roman"/>
      <w:b/>
      <w:bCs/>
      <w:sz w:val="20"/>
      <w:szCs w:val="20"/>
      <w:lang w:eastAsia="tr-TR"/>
    </w:rPr>
  </w:style>
  <w:style w:type="paragraph" w:styleId="Balk6">
    <w:name w:val="heading 6"/>
    <w:basedOn w:val="Normal"/>
    <w:link w:val="Balk6Char"/>
    <w:uiPriority w:val="9"/>
    <w:qFormat/>
    <w:rsid w:val="003D078C"/>
    <w:pPr>
      <w:spacing w:before="100" w:beforeAutospacing="1" w:after="100" w:afterAutospacing="1" w:line="240" w:lineRule="auto"/>
      <w:outlineLvl w:val="5"/>
    </w:pPr>
    <w:rPr>
      <w:rFonts w:ascii="Times New Roman" w:eastAsia="Times New Roman" w:hAnsi="Times New Roman" w:cs="Times New Roman"/>
      <w:b/>
      <w:bCs/>
      <w:sz w:val="15"/>
      <w:szCs w:val="15"/>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3D078C"/>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3D078C"/>
    <w:rPr>
      <w:rFonts w:ascii="Times New Roman" w:eastAsia="Times New Roman" w:hAnsi="Times New Roman" w:cs="Times New Roman"/>
      <w:b/>
      <w:bCs/>
      <w:sz w:val="24"/>
      <w:szCs w:val="24"/>
      <w:lang w:eastAsia="tr-TR"/>
    </w:rPr>
  </w:style>
  <w:style w:type="character" w:customStyle="1" w:styleId="Balk5Char">
    <w:name w:val="Başlık 5 Char"/>
    <w:basedOn w:val="VarsaylanParagrafYazTipi"/>
    <w:link w:val="Balk5"/>
    <w:uiPriority w:val="9"/>
    <w:rsid w:val="003D078C"/>
    <w:rPr>
      <w:rFonts w:ascii="Times New Roman" w:eastAsia="Times New Roman" w:hAnsi="Times New Roman" w:cs="Times New Roman"/>
      <w:b/>
      <w:bCs/>
      <w:sz w:val="20"/>
      <w:szCs w:val="20"/>
      <w:lang w:eastAsia="tr-TR"/>
    </w:rPr>
  </w:style>
  <w:style w:type="character" w:customStyle="1" w:styleId="Balk6Char">
    <w:name w:val="Başlık 6 Char"/>
    <w:basedOn w:val="VarsaylanParagrafYazTipi"/>
    <w:link w:val="Balk6"/>
    <w:uiPriority w:val="9"/>
    <w:rsid w:val="003D078C"/>
    <w:rPr>
      <w:rFonts w:ascii="Times New Roman" w:eastAsia="Times New Roman" w:hAnsi="Times New Roman" w:cs="Times New Roman"/>
      <w:b/>
      <w:bCs/>
      <w:sz w:val="15"/>
      <w:szCs w:val="15"/>
      <w:lang w:eastAsia="tr-TR"/>
    </w:rPr>
  </w:style>
  <w:style w:type="character" w:styleId="Gl">
    <w:name w:val="Strong"/>
    <w:basedOn w:val="VarsaylanParagrafYazTipi"/>
    <w:uiPriority w:val="22"/>
    <w:qFormat/>
    <w:rsid w:val="003D078C"/>
    <w:rPr>
      <w:b/>
      <w:bCs/>
    </w:rPr>
  </w:style>
  <w:style w:type="character" w:styleId="Vurgu">
    <w:name w:val="Emphasis"/>
    <w:basedOn w:val="VarsaylanParagrafYazTipi"/>
    <w:uiPriority w:val="20"/>
    <w:qFormat/>
    <w:rsid w:val="003D078C"/>
    <w:rPr>
      <w:i/>
      <w:iCs/>
    </w:rPr>
  </w:style>
  <w:style w:type="character" w:styleId="Kpr">
    <w:name w:val="Hyperlink"/>
    <w:basedOn w:val="VarsaylanParagrafYazTipi"/>
    <w:uiPriority w:val="99"/>
    <w:semiHidden/>
    <w:unhideWhenUsed/>
    <w:rsid w:val="003D078C"/>
    <w:rPr>
      <w:color w:val="0000FF"/>
      <w:u w:val="single"/>
    </w:rPr>
  </w:style>
  <w:style w:type="paragraph" w:styleId="NormalWeb">
    <w:name w:val="Normal (Web)"/>
    <w:basedOn w:val="Normal"/>
    <w:uiPriority w:val="99"/>
    <w:semiHidden/>
    <w:unhideWhenUsed/>
    <w:rsid w:val="003D078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67912">
      <w:bodyDiv w:val="1"/>
      <w:marLeft w:val="0"/>
      <w:marRight w:val="0"/>
      <w:marTop w:val="0"/>
      <w:marBottom w:val="0"/>
      <w:divBdr>
        <w:top w:val="none" w:sz="0" w:space="0" w:color="auto"/>
        <w:left w:val="none" w:sz="0" w:space="0" w:color="auto"/>
        <w:bottom w:val="none" w:sz="0" w:space="0" w:color="auto"/>
        <w:right w:val="none" w:sz="0" w:space="0" w:color="auto"/>
      </w:divBdr>
      <w:divsChild>
        <w:div w:id="72701063">
          <w:marLeft w:val="0"/>
          <w:marRight w:val="0"/>
          <w:marTop w:val="0"/>
          <w:marBottom w:val="0"/>
          <w:divBdr>
            <w:top w:val="none" w:sz="0" w:space="0" w:color="auto"/>
            <w:left w:val="none" w:sz="0" w:space="0" w:color="auto"/>
            <w:bottom w:val="none" w:sz="0" w:space="0" w:color="auto"/>
            <w:right w:val="none" w:sz="0" w:space="0" w:color="auto"/>
          </w:divBdr>
        </w:div>
      </w:divsChild>
    </w:div>
    <w:div w:id="1039356361">
      <w:bodyDiv w:val="1"/>
      <w:marLeft w:val="0"/>
      <w:marRight w:val="0"/>
      <w:marTop w:val="0"/>
      <w:marBottom w:val="0"/>
      <w:divBdr>
        <w:top w:val="none" w:sz="0" w:space="0" w:color="auto"/>
        <w:left w:val="none" w:sz="0" w:space="0" w:color="auto"/>
        <w:bottom w:val="none" w:sz="0" w:space="0" w:color="auto"/>
        <w:right w:val="none" w:sz="0" w:space="0" w:color="auto"/>
      </w:divBdr>
      <w:divsChild>
        <w:div w:id="302974498">
          <w:marLeft w:val="0"/>
          <w:marRight w:val="0"/>
          <w:marTop w:val="0"/>
          <w:marBottom w:val="0"/>
          <w:divBdr>
            <w:top w:val="none" w:sz="0" w:space="0" w:color="auto"/>
            <w:left w:val="none" w:sz="0" w:space="0" w:color="auto"/>
            <w:bottom w:val="none" w:sz="0" w:space="0" w:color="auto"/>
            <w:right w:val="none" w:sz="0" w:space="0" w:color="auto"/>
          </w:divBdr>
          <w:divsChild>
            <w:div w:id="65955120">
              <w:marLeft w:val="-180"/>
              <w:marRight w:val="-180"/>
              <w:marTop w:val="0"/>
              <w:marBottom w:val="0"/>
              <w:divBdr>
                <w:top w:val="none" w:sz="0" w:space="0" w:color="auto"/>
                <w:left w:val="none" w:sz="0" w:space="0" w:color="auto"/>
                <w:bottom w:val="none" w:sz="0" w:space="0" w:color="auto"/>
                <w:right w:val="none" w:sz="0" w:space="0" w:color="auto"/>
              </w:divBdr>
              <w:divsChild>
                <w:div w:id="170945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197223">
          <w:marLeft w:val="0"/>
          <w:marRight w:val="0"/>
          <w:marTop w:val="0"/>
          <w:marBottom w:val="0"/>
          <w:divBdr>
            <w:top w:val="none" w:sz="0" w:space="0" w:color="auto"/>
            <w:left w:val="none" w:sz="0" w:space="0" w:color="auto"/>
            <w:bottom w:val="none" w:sz="0" w:space="0" w:color="auto"/>
            <w:right w:val="none" w:sz="0" w:space="0" w:color="auto"/>
          </w:divBdr>
          <w:divsChild>
            <w:div w:id="1552957472">
              <w:marLeft w:val="-180"/>
              <w:marRight w:val="-180"/>
              <w:marTop w:val="0"/>
              <w:marBottom w:val="0"/>
              <w:divBdr>
                <w:top w:val="none" w:sz="0" w:space="0" w:color="auto"/>
                <w:left w:val="none" w:sz="0" w:space="0" w:color="auto"/>
                <w:bottom w:val="none" w:sz="0" w:space="0" w:color="auto"/>
                <w:right w:val="none" w:sz="0" w:space="0" w:color="auto"/>
              </w:divBdr>
              <w:divsChild>
                <w:div w:id="1365209815">
                  <w:marLeft w:val="0"/>
                  <w:marRight w:val="0"/>
                  <w:marTop w:val="0"/>
                  <w:marBottom w:val="0"/>
                  <w:divBdr>
                    <w:top w:val="none" w:sz="0" w:space="0" w:color="auto"/>
                    <w:left w:val="none" w:sz="0" w:space="0" w:color="auto"/>
                    <w:bottom w:val="none" w:sz="0" w:space="0" w:color="auto"/>
                    <w:right w:val="none" w:sz="0" w:space="0" w:color="auto"/>
                  </w:divBdr>
                  <w:divsChild>
                    <w:div w:id="1134250171">
                      <w:marLeft w:val="-180"/>
                      <w:marRight w:val="-180"/>
                      <w:marTop w:val="0"/>
                      <w:marBottom w:val="0"/>
                      <w:divBdr>
                        <w:top w:val="none" w:sz="0" w:space="0" w:color="auto"/>
                        <w:left w:val="none" w:sz="0" w:space="0" w:color="auto"/>
                        <w:bottom w:val="none" w:sz="0" w:space="0" w:color="auto"/>
                        <w:right w:val="none" w:sz="0" w:space="0" w:color="auto"/>
                      </w:divBdr>
                      <w:divsChild>
                        <w:div w:id="1458260445">
                          <w:marLeft w:val="0"/>
                          <w:marRight w:val="0"/>
                          <w:marTop w:val="0"/>
                          <w:marBottom w:val="0"/>
                          <w:divBdr>
                            <w:top w:val="none" w:sz="0" w:space="0" w:color="auto"/>
                            <w:left w:val="none" w:sz="0" w:space="0" w:color="auto"/>
                            <w:bottom w:val="none" w:sz="0" w:space="0" w:color="auto"/>
                            <w:right w:val="none" w:sz="0" w:space="0" w:color="auto"/>
                          </w:divBdr>
                          <w:divsChild>
                            <w:div w:id="163328349">
                              <w:marLeft w:val="0"/>
                              <w:marRight w:val="0"/>
                              <w:marTop w:val="0"/>
                              <w:marBottom w:val="0"/>
                              <w:divBdr>
                                <w:top w:val="none" w:sz="0" w:space="0" w:color="auto"/>
                                <w:left w:val="none" w:sz="0" w:space="0" w:color="auto"/>
                                <w:bottom w:val="none" w:sz="0" w:space="0" w:color="auto"/>
                                <w:right w:val="none" w:sz="0" w:space="0" w:color="auto"/>
                              </w:divBdr>
                              <w:divsChild>
                                <w:div w:id="986589344">
                                  <w:marLeft w:val="0"/>
                                  <w:marRight w:val="0"/>
                                  <w:marTop w:val="0"/>
                                  <w:marBottom w:val="0"/>
                                  <w:divBdr>
                                    <w:top w:val="none" w:sz="0" w:space="0" w:color="auto"/>
                                    <w:left w:val="none" w:sz="0" w:space="0" w:color="auto"/>
                                    <w:bottom w:val="none" w:sz="0" w:space="0" w:color="auto"/>
                                    <w:right w:val="none" w:sz="0" w:space="0" w:color="auto"/>
                                  </w:divBdr>
                                  <w:divsChild>
                                    <w:div w:id="714427627">
                                      <w:marLeft w:val="0"/>
                                      <w:marRight w:val="0"/>
                                      <w:marTop w:val="0"/>
                                      <w:marBottom w:val="0"/>
                                      <w:divBdr>
                                        <w:top w:val="none" w:sz="0" w:space="0" w:color="auto"/>
                                        <w:left w:val="none" w:sz="0" w:space="0" w:color="auto"/>
                                        <w:bottom w:val="none" w:sz="0" w:space="0" w:color="auto"/>
                                        <w:right w:val="none" w:sz="0" w:space="0" w:color="auto"/>
                                      </w:divBdr>
                                    </w:div>
                                    <w:div w:id="1944266029">
                                      <w:marLeft w:val="-180"/>
                                      <w:marRight w:val="-180"/>
                                      <w:marTop w:val="0"/>
                                      <w:marBottom w:val="0"/>
                                      <w:divBdr>
                                        <w:top w:val="none" w:sz="0" w:space="0" w:color="auto"/>
                                        <w:left w:val="none" w:sz="0" w:space="0" w:color="auto"/>
                                        <w:bottom w:val="none" w:sz="0" w:space="0" w:color="auto"/>
                                        <w:right w:val="none" w:sz="0" w:space="0" w:color="auto"/>
                                      </w:divBdr>
                                      <w:divsChild>
                                        <w:div w:id="1562404097">
                                          <w:marLeft w:val="0"/>
                                          <w:marRight w:val="0"/>
                                          <w:marTop w:val="0"/>
                                          <w:marBottom w:val="0"/>
                                          <w:divBdr>
                                            <w:top w:val="none" w:sz="0" w:space="0" w:color="auto"/>
                                            <w:left w:val="none" w:sz="0" w:space="0" w:color="auto"/>
                                            <w:bottom w:val="none" w:sz="0" w:space="0" w:color="auto"/>
                                            <w:right w:val="none" w:sz="0" w:space="0" w:color="auto"/>
                                          </w:divBdr>
                                          <w:divsChild>
                                            <w:div w:id="184786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ms.kaysis.gov.tr/Home/Goster/167318" TargetMode="External"/><Relationship Id="rId5" Type="http://schemas.openxmlformats.org/officeDocument/2006/relationships/hyperlink" Target="https://uludag.edu.tr/dosyalar/oidb/fr_421_01_ek_sinav_talep_formu_v3.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1837</Words>
  <Characters>10472</Characters>
  <Application>Microsoft Office Word</Application>
  <DocSecurity>0</DocSecurity>
  <Lines>87</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Lenovo</cp:lastModifiedBy>
  <cp:revision>10</cp:revision>
  <dcterms:created xsi:type="dcterms:W3CDTF">2026-08-24T11:18:00Z</dcterms:created>
  <dcterms:modified xsi:type="dcterms:W3CDTF">2026-09-07T08:28:00Z</dcterms:modified>
</cp:coreProperties>
</file>